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D8" w:rsidRDefault="00D22E59" w:rsidP="00800BD8">
      <w:pPr>
        <w:pStyle w:val="berschrift2"/>
      </w:pPr>
      <w:r>
        <w:t>Trigonometrie</w:t>
      </w:r>
    </w:p>
    <w:p w:rsidR="00800BD8" w:rsidRDefault="00D22E59" w:rsidP="00D22E59">
      <w:pPr>
        <w:pStyle w:val="berschrift3"/>
      </w:pPr>
      <w:r>
        <w:t>Gehäuse einer Hydraulikpumpe messen – Maß berechnen</w:t>
      </w:r>
    </w:p>
    <w:p w:rsidR="00800BD8" w:rsidRPr="00D22E59" w:rsidRDefault="00800BD8" w:rsidP="00D22E59"/>
    <w:p w:rsidR="00D21EA4" w:rsidRPr="00D21EA4" w:rsidRDefault="00D21EA4" w:rsidP="00D21EA4">
      <w:r w:rsidRPr="00D21EA4">
        <w:t xml:space="preserve">An </w:t>
      </w:r>
      <w:r>
        <w:t>dem</w:t>
      </w:r>
      <w:r w:rsidRPr="00D21EA4">
        <w:t xml:space="preserve"> Ventilgehäuse </w:t>
      </w:r>
      <w:r>
        <w:t xml:space="preserve">einer Hydraulikpumpe </w:t>
      </w:r>
      <w:r w:rsidRPr="00D21EA4">
        <w:t>befinden sich zehn M6-Gewinde. Für die Fertigung wird die Lage dieser Gewinde mit den Maßen 30; 40, 60° bestimmt. Um die Position der oberen und unteren Gewinde schneller und einfacher nach der Fertigung überprüfen (messen) zu können, benötigt man das Maß L.</w:t>
      </w:r>
    </w:p>
    <w:p w:rsidR="00D22E59" w:rsidRPr="00D22E59" w:rsidRDefault="00D22E59" w:rsidP="00D22E59"/>
    <w:p w:rsidR="00800BD8" w:rsidRPr="00D22E59" w:rsidRDefault="00846567" w:rsidP="00D22E59"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1744909</wp:posOffset>
            </wp:positionH>
            <wp:positionV relativeFrom="paragraph">
              <wp:posOffset>156633</wp:posOffset>
            </wp:positionV>
            <wp:extent cx="3767667" cy="3736622"/>
            <wp:effectExtent l="25400" t="0" r="0" b="0"/>
            <wp:wrapNone/>
            <wp:docPr id="25" name="Bild 25" descr=":VDMA_Pilot1_Aufgaben_geprueft:Hydraulikgehäuse_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:VDMA_Pilot1_Aufgaben_geprueft:Hydraulikgehäuse_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667" cy="3736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1B34">
        <w:t>Berechne</w:t>
      </w:r>
      <w:r w:rsidR="00C11B34" w:rsidRPr="00D22E59">
        <w:t xml:space="preserve"> das Maß </w:t>
      </w:r>
      <w:r w:rsidR="00C11B34" w:rsidRPr="00C11B34">
        <w:rPr>
          <w:i/>
        </w:rPr>
        <w:t>L</w:t>
      </w:r>
      <w:r w:rsidR="002076FC">
        <w:rPr>
          <w:i/>
        </w:rPr>
        <w:t xml:space="preserve"> </w:t>
      </w:r>
      <w:r w:rsidR="002076FC" w:rsidRPr="002076FC">
        <w:t>in mm</w:t>
      </w:r>
      <w:r w:rsidR="00C11B34" w:rsidRPr="002076FC">
        <w:t>.</w:t>
      </w:r>
    </w:p>
    <w:p w:rsidR="00800BD8" w:rsidRDefault="00800BD8"/>
    <w:p w:rsidR="00D22E59" w:rsidRDefault="00D22E59"/>
    <w:p w:rsidR="00D22E59" w:rsidRDefault="00D22E59"/>
    <w:p w:rsidR="00D22E59" w:rsidRDefault="00D22E59"/>
    <w:p w:rsidR="00D22E59" w:rsidRDefault="00D22E59"/>
    <w:p w:rsidR="00D22E59" w:rsidRDefault="00D22E59"/>
    <w:p w:rsidR="00D22E59" w:rsidRDefault="00D22E59"/>
    <w:p w:rsidR="00D22E59" w:rsidRDefault="00D22E59"/>
    <w:p w:rsidR="00D22E59" w:rsidRDefault="00D22E59"/>
    <w:p w:rsidR="00D22E59" w:rsidRDefault="00D22E59"/>
    <w:p w:rsidR="00D22E59" w:rsidRDefault="00D22E59"/>
    <w:p w:rsidR="00D22E59" w:rsidRDefault="00D22E59"/>
    <w:p w:rsidR="00D22E59" w:rsidRDefault="00D22E59"/>
    <w:p w:rsidR="009B37D9" w:rsidRDefault="009B37D9"/>
    <w:p w:rsidR="009B37D9" w:rsidRDefault="009B37D9"/>
    <w:p w:rsidR="009B37D9" w:rsidRDefault="009B37D9"/>
    <w:p w:rsidR="00D22E59" w:rsidRDefault="00D22E59"/>
    <w:p w:rsidR="00D22E59" w:rsidRDefault="00D22E59"/>
    <w:p w:rsidR="00D22E59" w:rsidRDefault="00D22E59"/>
    <w:p w:rsidR="00D22E59" w:rsidRDefault="00D22E59">
      <w:r>
        <w:t>Lösungsansatz:</w:t>
      </w:r>
    </w:p>
    <w:p w:rsidR="00D22E59" w:rsidRDefault="009B37D9"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-117757</wp:posOffset>
            </wp:positionH>
            <wp:positionV relativeFrom="paragraph">
              <wp:posOffset>88336</wp:posOffset>
            </wp:positionV>
            <wp:extent cx="3000022" cy="2291644"/>
            <wp:effectExtent l="25400" t="0" r="0" b="0"/>
            <wp:wrapNone/>
            <wp:docPr id="13" name="Bild 13" descr="Macintosh HD:Users:hannelier:Desktop:Rexro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cintosh HD:Users:hannelier:Desktop:Rexroth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022" cy="2291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2E59" w:rsidRDefault="00D22E59"/>
    <w:p w:rsidR="00D22E59" w:rsidRDefault="00D22E59"/>
    <w:p w:rsidR="00D22E59" w:rsidRDefault="00D22E59"/>
    <w:p w:rsidR="00D22E59" w:rsidRDefault="00D22E59"/>
    <w:p w:rsidR="00D22E59" w:rsidRDefault="00D22E59"/>
    <w:p w:rsidR="00D22E59" w:rsidRDefault="00D22E59"/>
    <w:p w:rsidR="00D22E59" w:rsidRDefault="00D22E59"/>
    <w:p w:rsidR="00D22E59" w:rsidRDefault="00D22E59"/>
    <w:p w:rsidR="00D22E59" w:rsidRDefault="00D22E59"/>
    <w:p w:rsidR="00D22E59" w:rsidRDefault="00D22E59"/>
    <w:p w:rsidR="00D22E59" w:rsidRDefault="00D22E59"/>
    <w:p w:rsidR="00D22E59" w:rsidRDefault="00D22E59"/>
    <w:p w:rsidR="00ED2824" w:rsidRDefault="00ED2824"/>
    <w:p w:rsidR="00800BD8" w:rsidRPr="00C11B34" w:rsidRDefault="00C11B34" w:rsidP="00C11B34">
      <w:pPr>
        <w:pStyle w:val="berschrift2"/>
      </w:pPr>
      <w:r>
        <w:br w:type="page"/>
      </w:r>
      <w:r w:rsidR="009D3936" w:rsidRPr="00C11B34">
        <w:lastRenderedPageBreak/>
        <w:t>Erklärungen aus der Arbeitswelt</w:t>
      </w:r>
    </w:p>
    <w:p w:rsidR="00BC4DED" w:rsidRDefault="00BC4DED" w:rsidP="00ED2824">
      <w:pPr>
        <w:pStyle w:val="Listenabsatz"/>
        <w:numPr>
          <w:ilvl w:val="0"/>
          <w:numId w:val="2"/>
        </w:numPr>
      </w:pPr>
      <w:r w:rsidRPr="00D21EA4">
        <w:t>M6-Gewinde</w:t>
      </w:r>
      <w:r>
        <w:t>: standardisiertes metrisches Ge</w:t>
      </w:r>
      <w:r w:rsidR="00846567">
        <w:t>winde mit einem Durchmesser von</w:t>
      </w:r>
      <w:r w:rsidR="00846567">
        <w:br/>
      </w:r>
      <w:r>
        <w:t>6 mm</w:t>
      </w:r>
    </w:p>
    <w:p w:rsidR="00BC4DED" w:rsidRDefault="00BC4DED" w:rsidP="00ED2824">
      <w:pPr>
        <w:pStyle w:val="Listenabsatz"/>
        <w:numPr>
          <w:ilvl w:val="0"/>
          <w:numId w:val="2"/>
        </w:numPr>
      </w:pPr>
      <w:r>
        <w:t>Ventil</w:t>
      </w:r>
      <w:r w:rsidR="002D7B69">
        <w:t xml:space="preserve">gehäuse: </w:t>
      </w:r>
      <w:r>
        <w:t>umschließt die Ventile einer</w:t>
      </w:r>
      <w:r w:rsidR="002D7B69">
        <w:t xml:space="preserve"> Hydraulikpumpe</w:t>
      </w:r>
    </w:p>
    <w:p w:rsidR="00B162C3" w:rsidRDefault="00BC4DED" w:rsidP="00ED2824">
      <w:pPr>
        <w:pStyle w:val="Listenabsatz"/>
        <w:numPr>
          <w:ilvl w:val="0"/>
          <w:numId w:val="2"/>
        </w:numPr>
      </w:pPr>
      <w:r>
        <w:t>Maße</w:t>
      </w:r>
      <w:r w:rsidRPr="00D21EA4">
        <w:t xml:space="preserve"> 30; 40, 60°</w:t>
      </w:r>
      <w:r>
        <w:t xml:space="preserve">: Schreibweise </w:t>
      </w:r>
      <w:r w:rsidR="009B37D9">
        <w:t>von</w:t>
      </w:r>
      <w:r>
        <w:t xml:space="preserve"> Maße</w:t>
      </w:r>
      <w:r w:rsidR="009B37D9">
        <w:t>n</w:t>
      </w:r>
      <w:r>
        <w:t xml:space="preserve"> für computergesteuerte Werkzeugmaschinen</w:t>
      </w:r>
    </w:p>
    <w:p w:rsidR="002D7B69" w:rsidRDefault="002D7B69" w:rsidP="00B162C3"/>
    <w:p w:rsidR="002D7B69" w:rsidRDefault="002D7B69" w:rsidP="00B162C3"/>
    <w:p w:rsidR="008A7EF1" w:rsidRDefault="008A7EF1" w:rsidP="00B162C3"/>
    <w:p w:rsidR="008A7EF1" w:rsidRDefault="008A7EF1" w:rsidP="00B162C3"/>
    <w:p w:rsidR="008A7EF1" w:rsidRDefault="008A7EF1" w:rsidP="00B162C3"/>
    <w:p w:rsidR="008A7EF1" w:rsidRDefault="008A7EF1" w:rsidP="00B162C3"/>
    <w:p w:rsidR="008A7EF1" w:rsidRDefault="008A7EF1" w:rsidP="00B162C3"/>
    <w:p w:rsidR="008A7EF1" w:rsidRDefault="008A7EF1" w:rsidP="00B162C3"/>
    <w:p w:rsidR="008A7EF1" w:rsidRDefault="008A7EF1" w:rsidP="00B162C3"/>
    <w:p w:rsidR="008A7EF1" w:rsidRDefault="008A7EF1" w:rsidP="00B162C3"/>
    <w:p w:rsidR="008A7EF1" w:rsidRDefault="008A7EF1" w:rsidP="00B162C3"/>
    <w:p w:rsidR="00F35ECF" w:rsidRPr="00F35ECF" w:rsidRDefault="00F35ECF" w:rsidP="00B162C3"/>
    <w:p w:rsidR="002D7B69" w:rsidRPr="002D7B69" w:rsidRDefault="002D7B69" w:rsidP="002D7B69"/>
    <w:p w:rsidR="002D7B69" w:rsidRDefault="002D7B69" w:rsidP="002D7B69">
      <w:pPr>
        <w:widowControl w:val="0"/>
        <w:suppressAutoHyphens/>
        <w:autoSpaceDN w:val="0"/>
        <w:textAlignment w:val="baseline"/>
      </w:pPr>
    </w:p>
    <w:p w:rsidR="00800BD8" w:rsidRPr="00F35ECF" w:rsidRDefault="00462317" w:rsidP="008A7EF1">
      <w:pPr>
        <w:widowControl w:val="0"/>
        <w:suppressAutoHyphens/>
        <w:autoSpaceDN w:val="0"/>
        <w:textAlignment w:val="baseline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column">
                  <wp:posOffset>7620</wp:posOffset>
                </wp:positionH>
                <wp:positionV relativeFrom="paragraph">
                  <wp:posOffset>151130</wp:posOffset>
                </wp:positionV>
                <wp:extent cx="5551170" cy="4018915"/>
                <wp:effectExtent l="7620" t="8255" r="13335" b="11430"/>
                <wp:wrapTight wrapText="bothSides">
                  <wp:wrapPolygon edited="0">
                    <wp:start x="-37" y="0"/>
                    <wp:lineTo x="-37" y="21375"/>
                    <wp:lineTo x="21637" y="21375"/>
                    <wp:lineTo x="21637" y="0"/>
                    <wp:lineTo x="-37" y="0"/>
                  </wp:wrapPolygon>
                </wp:wrapTight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170" cy="40189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D9" w:rsidRPr="00C11B34" w:rsidRDefault="009B37D9" w:rsidP="00C11B34">
                            <w:pPr>
                              <w:pStyle w:val="berschrift2"/>
                            </w:pPr>
                            <w:r>
                              <w:t>Lösung</w:t>
                            </w:r>
                          </w:p>
                          <w:p w:rsidR="002076FC" w:rsidRDefault="002076FC" w:rsidP="002076F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Winkelfunktion:</w:t>
                            </w:r>
                          </w:p>
                          <w:p w:rsidR="002076FC" w:rsidRPr="002076FC" w:rsidRDefault="002076FC" w:rsidP="002076FC">
                            <w:pPr>
                              <w:rPr>
                                <w:sz w:val="20"/>
                              </w:rPr>
                            </w:pPr>
                            <w:r w:rsidRPr="002076FC">
                              <w:rPr>
                                <w:sz w:val="20"/>
                              </w:rPr>
                              <w:t>cos(30°) = B/20</w:t>
                            </w:r>
                            <w:r w:rsidRPr="002076FC"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2076FC">
                              <w:rPr>
                                <w:sz w:val="20"/>
                              </w:rPr>
                              <w:t>B = cos(30°)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2076FC">
                              <w:rPr>
                                <w:sz w:val="20"/>
                              </w:rPr>
                              <w:t>*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2076FC">
                              <w:rPr>
                                <w:sz w:val="20"/>
                              </w:rPr>
                              <w:t>20 = 17,321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2076FC">
                              <w:rPr>
                                <w:sz w:val="20"/>
                              </w:rPr>
                              <w:t>mm</w:t>
                            </w:r>
                          </w:p>
                          <w:p w:rsidR="002076FC" w:rsidRPr="00BA403C" w:rsidRDefault="002076FC" w:rsidP="002076FC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BA403C">
                              <w:rPr>
                                <w:sz w:val="20"/>
                                <w:lang w:val="en-US"/>
                              </w:rPr>
                              <w:t>sin(30°) = A/20</w:t>
                            </w:r>
                            <w:r w:rsidRPr="00BA403C"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r w:rsidRPr="00BA403C">
                              <w:rPr>
                                <w:sz w:val="20"/>
                                <w:lang w:val="en-US"/>
                              </w:rPr>
                              <w:tab/>
                              <w:t>A = sin(30°) * 20 = 10 mm</w:t>
                            </w:r>
                          </w:p>
                          <w:p w:rsidR="002076FC" w:rsidRPr="00BA403C" w:rsidRDefault="002076FC" w:rsidP="002076FC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:rsidR="002076FC" w:rsidRPr="00BA403C" w:rsidRDefault="002076FC" w:rsidP="002076FC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BA403C">
                              <w:rPr>
                                <w:sz w:val="20"/>
                                <w:lang w:val="en-US"/>
                              </w:rPr>
                              <w:t>Satz des Pythagoras:</w:t>
                            </w:r>
                          </w:p>
                          <w:p w:rsidR="002076FC" w:rsidRPr="00BA403C" w:rsidRDefault="002076FC" w:rsidP="002076FC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BA403C">
                              <w:rPr>
                                <w:sz w:val="20"/>
                                <w:lang w:val="en-US"/>
                              </w:rPr>
                              <w:t>(L/2)² = (15 + B)² + A²</w:t>
                            </w:r>
                          </w:p>
                          <w:p w:rsidR="002076FC" w:rsidRPr="00BA403C" w:rsidRDefault="002076FC" w:rsidP="002076FC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BA403C">
                              <w:rPr>
                                <w:sz w:val="20"/>
                                <w:lang w:val="en-US"/>
                              </w:rPr>
                              <w:t>(L/2)² = (15 + 17,321)² + 10² = 1144,647 mm</w:t>
                            </w:r>
                          </w:p>
                          <w:p w:rsidR="002076FC" w:rsidRPr="00BA403C" w:rsidRDefault="002076FC" w:rsidP="002076FC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BA403C">
                              <w:rPr>
                                <w:sz w:val="20"/>
                                <w:lang w:val="en-US"/>
                              </w:rPr>
                              <w:t>L/2 = √1144,647 = 33,833 mm</w:t>
                            </w:r>
                          </w:p>
                          <w:p w:rsidR="002076FC" w:rsidRPr="00BA403C" w:rsidRDefault="002076FC" w:rsidP="002076FC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:rsidR="002076FC" w:rsidRPr="00BA403C" w:rsidRDefault="002076FC" w:rsidP="002076FC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BA403C">
                              <w:rPr>
                                <w:sz w:val="20"/>
                                <w:lang w:val="en-US"/>
                              </w:rPr>
                              <w:t>L = 33,833 mm * 2 = 67,67 mm</w:t>
                            </w:r>
                          </w:p>
                          <w:p w:rsidR="009B37D9" w:rsidRPr="00BA403C" w:rsidRDefault="009B37D9" w:rsidP="002076FC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:rsidR="009B37D9" w:rsidRPr="00BA403C" w:rsidRDefault="009B37D9" w:rsidP="00110B3D">
                            <w:pPr>
                              <w:pStyle w:val="berschrift2"/>
                              <w:rPr>
                                <w:lang w:val="en-US"/>
                              </w:rPr>
                            </w:pPr>
                            <w:r w:rsidRPr="00BA403C">
                              <w:rPr>
                                <w:lang w:val="en-US"/>
                              </w:rPr>
                              <w:t>Variante</w:t>
                            </w:r>
                          </w:p>
                          <w:p w:rsidR="009B37D9" w:rsidRDefault="009B37D9" w:rsidP="00110B3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Für besondere Herausforderungen oder ganz fitte Schülerinnen und Schüler kann man – praxisgerecht wie in der Arbeitswelt – die Skizzen mit den Lösungsansätzen weglassen.</w:t>
                            </w:r>
                          </w:p>
                          <w:p w:rsidR="009B37D9" w:rsidRDefault="009B37D9" w:rsidP="00C11B34">
                            <w:pPr>
                              <w:rPr>
                                <w:sz w:val="20"/>
                              </w:rPr>
                            </w:pPr>
                            <w:r w:rsidRPr="003646DA">
                              <w:rPr>
                                <w:sz w:val="20"/>
                              </w:rPr>
                              <w:t>Die Schüler</w:t>
                            </w:r>
                            <w:r>
                              <w:rPr>
                                <w:sz w:val="20"/>
                              </w:rPr>
                              <w:t>innen und Schüler</w:t>
                            </w:r>
                            <w:r w:rsidRPr="003646DA">
                              <w:rPr>
                                <w:sz w:val="20"/>
                              </w:rPr>
                              <w:t xml:space="preserve"> sollen </w:t>
                            </w:r>
                            <w:r>
                              <w:rPr>
                                <w:sz w:val="20"/>
                              </w:rPr>
                              <w:t xml:space="preserve">dann selbstständig </w:t>
                            </w:r>
                            <w:r w:rsidRPr="003646DA">
                              <w:rPr>
                                <w:sz w:val="20"/>
                              </w:rPr>
                              <w:t>eine Skizze erstellen und versuchen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 w:rsidRPr="003646DA">
                              <w:rPr>
                                <w:sz w:val="20"/>
                              </w:rPr>
                              <w:t xml:space="preserve"> Dreiecke mit den bekannten Werten einzutragen.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3646DA">
                              <w:rPr>
                                <w:sz w:val="20"/>
                              </w:rPr>
                              <w:t>In d</w:t>
                            </w:r>
                            <w:r>
                              <w:rPr>
                                <w:sz w:val="20"/>
                              </w:rPr>
                              <w:t>ie</w:t>
                            </w:r>
                            <w:r w:rsidRPr="003646DA">
                              <w:rPr>
                                <w:sz w:val="20"/>
                              </w:rPr>
                              <w:t xml:space="preserve"> Skizze sollen nur die wichtigsten Schnittpunkte und die notwendigen Maße eingetragen we</w:t>
                            </w:r>
                            <w:r>
                              <w:rPr>
                                <w:sz w:val="20"/>
                              </w:rPr>
                              <w:t>rden!</w:t>
                            </w:r>
                          </w:p>
                          <w:p w:rsidR="009B37D9" w:rsidRPr="00C11B34" w:rsidRDefault="009B37D9" w:rsidP="00C11B34">
                            <w:pPr>
                              <w:rPr>
                                <w:sz w:val="20"/>
                              </w:rPr>
                            </w:pPr>
                          </w:p>
                          <w:p w:rsidR="009B37D9" w:rsidRDefault="002A10B7" w:rsidP="00F35ECF">
                            <w:pPr>
                              <w:pStyle w:val="berschrift2"/>
                            </w:pPr>
                            <w:r>
                              <w:t>Schlagworte zum Inhalt</w:t>
                            </w:r>
                          </w:p>
                          <w:p w:rsidR="009B37D9" w:rsidRPr="00DC1926" w:rsidRDefault="009B37D9" w:rsidP="00C11B3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Sekundarstufe I – </w:t>
                            </w:r>
                            <w:r w:rsidRPr="00DC1926">
                              <w:rPr>
                                <w:sz w:val="20"/>
                              </w:rPr>
                              <w:t xml:space="preserve">Trigonometrie – </w:t>
                            </w:r>
                            <w:r>
                              <w:rPr>
                                <w:sz w:val="20"/>
                              </w:rPr>
                              <w:t xml:space="preserve">Satz des Pythagoras </w:t>
                            </w:r>
                            <w:r w:rsidRPr="00DC1926">
                              <w:rPr>
                                <w:sz w:val="20"/>
                              </w:rPr>
                              <w:t>– Hydraulikpumpe</w:t>
                            </w:r>
                          </w:p>
                          <w:p w:rsidR="009B37D9" w:rsidRDefault="009B37D9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.6pt;margin-top:11.9pt;width:437.1pt;height:3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" o:allowoverlap="f" filled="f" fillcolor="#a5a5a5 [2092]" strokecolor="#a5a5a5 [2092]" strokeweight="1pt">
                <v:textbox inset=",7.2pt,,7.2pt">
                  <w:txbxContent>
                    <w:p w:rsidR="009B37D9" w:rsidRPr="00C11B34" w:rsidRDefault="009B37D9" w:rsidP="00C11B34">
                      <w:pPr>
                        <w:pStyle w:val="berschrift2"/>
                      </w:pPr>
                      <w:r>
                        <w:t>Lösung</w:t>
                      </w:r>
                    </w:p>
                    <w:p w:rsidR="002076FC" w:rsidRDefault="002076FC" w:rsidP="002076F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Winkelfunktion:</w:t>
                      </w:r>
                    </w:p>
                    <w:p w:rsidR="002076FC" w:rsidRPr="002076FC" w:rsidRDefault="002076FC" w:rsidP="002076FC">
                      <w:pPr>
                        <w:rPr>
                          <w:sz w:val="20"/>
                        </w:rPr>
                      </w:pPr>
                      <w:r w:rsidRPr="002076FC">
                        <w:rPr>
                          <w:sz w:val="20"/>
                        </w:rPr>
                        <w:t>cos(30°) = B/20</w:t>
                      </w:r>
                      <w:r w:rsidRPr="002076FC"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 w:rsidRPr="002076FC">
                        <w:rPr>
                          <w:sz w:val="20"/>
                        </w:rPr>
                        <w:t>B = cos(30°)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2076FC">
                        <w:rPr>
                          <w:sz w:val="20"/>
                        </w:rPr>
                        <w:t>*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2076FC">
                        <w:rPr>
                          <w:sz w:val="20"/>
                        </w:rPr>
                        <w:t>20 = 17,321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2076FC">
                        <w:rPr>
                          <w:sz w:val="20"/>
                        </w:rPr>
                        <w:t>mm</w:t>
                      </w:r>
                    </w:p>
                    <w:p w:rsidR="002076FC" w:rsidRPr="00BA403C" w:rsidRDefault="002076FC" w:rsidP="002076FC">
                      <w:pPr>
                        <w:rPr>
                          <w:sz w:val="20"/>
                          <w:lang w:val="en-US"/>
                        </w:rPr>
                      </w:pPr>
                      <w:r w:rsidRPr="00BA403C">
                        <w:rPr>
                          <w:sz w:val="20"/>
                          <w:lang w:val="en-US"/>
                        </w:rPr>
                        <w:t>sin(30°) = A/20</w:t>
                      </w:r>
                      <w:r w:rsidRPr="00BA403C">
                        <w:rPr>
                          <w:sz w:val="20"/>
                          <w:lang w:val="en-US"/>
                        </w:rPr>
                        <w:tab/>
                      </w:r>
                      <w:r w:rsidRPr="00BA403C">
                        <w:rPr>
                          <w:sz w:val="20"/>
                          <w:lang w:val="en-US"/>
                        </w:rPr>
                        <w:tab/>
                        <w:t>A = sin(30°) * 20 = 10 mm</w:t>
                      </w:r>
                    </w:p>
                    <w:p w:rsidR="002076FC" w:rsidRPr="00BA403C" w:rsidRDefault="002076FC" w:rsidP="002076FC">
                      <w:pPr>
                        <w:rPr>
                          <w:sz w:val="20"/>
                          <w:lang w:val="en-US"/>
                        </w:rPr>
                      </w:pPr>
                    </w:p>
                    <w:p w:rsidR="002076FC" w:rsidRPr="00BA403C" w:rsidRDefault="002076FC" w:rsidP="002076FC">
                      <w:pPr>
                        <w:rPr>
                          <w:sz w:val="20"/>
                          <w:lang w:val="en-US"/>
                        </w:rPr>
                      </w:pPr>
                      <w:r w:rsidRPr="00BA403C">
                        <w:rPr>
                          <w:sz w:val="20"/>
                          <w:lang w:val="en-US"/>
                        </w:rPr>
                        <w:t>Satz des Pythagoras:</w:t>
                      </w:r>
                    </w:p>
                    <w:p w:rsidR="002076FC" w:rsidRPr="00BA403C" w:rsidRDefault="002076FC" w:rsidP="002076FC">
                      <w:pPr>
                        <w:rPr>
                          <w:sz w:val="20"/>
                          <w:lang w:val="en-US"/>
                        </w:rPr>
                      </w:pPr>
                      <w:r w:rsidRPr="00BA403C">
                        <w:rPr>
                          <w:sz w:val="20"/>
                          <w:lang w:val="en-US"/>
                        </w:rPr>
                        <w:t>(L/2)² = (15 + B)² + A²</w:t>
                      </w:r>
                    </w:p>
                    <w:p w:rsidR="002076FC" w:rsidRPr="00BA403C" w:rsidRDefault="002076FC" w:rsidP="002076FC">
                      <w:pPr>
                        <w:rPr>
                          <w:sz w:val="20"/>
                          <w:lang w:val="en-US"/>
                        </w:rPr>
                      </w:pPr>
                      <w:r w:rsidRPr="00BA403C">
                        <w:rPr>
                          <w:sz w:val="20"/>
                          <w:lang w:val="en-US"/>
                        </w:rPr>
                        <w:t>(L/2)² = (15 + 17,321)² + 10² = 1144,647 mm</w:t>
                      </w:r>
                    </w:p>
                    <w:p w:rsidR="002076FC" w:rsidRPr="00BA403C" w:rsidRDefault="002076FC" w:rsidP="002076FC">
                      <w:pPr>
                        <w:rPr>
                          <w:sz w:val="20"/>
                          <w:lang w:val="en-US"/>
                        </w:rPr>
                      </w:pPr>
                      <w:r w:rsidRPr="00BA403C">
                        <w:rPr>
                          <w:sz w:val="20"/>
                          <w:lang w:val="en-US"/>
                        </w:rPr>
                        <w:t>L/2 = √1144,647 = 33,833 mm</w:t>
                      </w:r>
                    </w:p>
                    <w:p w:rsidR="002076FC" w:rsidRPr="00BA403C" w:rsidRDefault="002076FC" w:rsidP="002076FC">
                      <w:pPr>
                        <w:rPr>
                          <w:sz w:val="20"/>
                          <w:lang w:val="en-US"/>
                        </w:rPr>
                      </w:pPr>
                    </w:p>
                    <w:p w:rsidR="002076FC" w:rsidRPr="00BA403C" w:rsidRDefault="002076FC" w:rsidP="002076FC">
                      <w:pPr>
                        <w:rPr>
                          <w:sz w:val="20"/>
                          <w:lang w:val="en-US"/>
                        </w:rPr>
                      </w:pPr>
                      <w:r w:rsidRPr="00BA403C">
                        <w:rPr>
                          <w:sz w:val="20"/>
                          <w:lang w:val="en-US"/>
                        </w:rPr>
                        <w:t>L = 33,833 mm * 2 = 67,67 mm</w:t>
                      </w:r>
                    </w:p>
                    <w:p w:rsidR="009B37D9" w:rsidRPr="00BA403C" w:rsidRDefault="009B37D9" w:rsidP="002076FC">
                      <w:pPr>
                        <w:rPr>
                          <w:sz w:val="20"/>
                          <w:lang w:val="en-US"/>
                        </w:rPr>
                      </w:pPr>
                    </w:p>
                    <w:p w:rsidR="009B37D9" w:rsidRPr="00BA403C" w:rsidRDefault="009B37D9" w:rsidP="00110B3D">
                      <w:pPr>
                        <w:pStyle w:val="berschrift2"/>
                        <w:rPr>
                          <w:lang w:val="en-US"/>
                        </w:rPr>
                      </w:pPr>
                      <w:r w:rsidRPr="00BA403C">
                        <w:rPr>
                          <w:lang w:val="en-US"/>
                        </w:rPr>
                        <w:t>Variante</w:t>
                      </w:r>
                    </w:p>
                    <w:p w:rsidR="009B37D9" w:rsidRDefault="009B37D9" w:rsidP="00110B3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Für besondere Herausforderungen oder ganz fitte Schülerinnen und Schüler kann man – praxisgerecht wie in der Arbeitswelt – die Skizzen mit den Lösungsansätzen weglassen.</w:t>
                      </w:r>
                    </w:p>
                    <w:p w:rsidR="009B37D9" w:rsidRDefault="009B37D9" w:rsidP="00C11B34">
                      <w:pPr>
                        <w:rPr>
                          <w:sz w:val="20"/>
                        </w:rPr>
                      </w:pPr>
                      <w:r w:rsidRPr="003646DA">
                        <w:rPr>
                          <w:sz w:val="20"/>
                        </w:rPr>
                        <w:t>Die Schüler</w:t>
                      </w:r>
                      <w:r>
                        <w:rPr>
                          <w:sz w:val="20"/>
                        </w:rPr>
                        <w:t>innen und Schüler</w:t>
                      </w:r>
                      <w:r w:rsidRPr="003646DA">
                        <w:rPr>
                          <w:sz w:val="20"/>
                        </w:rPr>
                        <w:t xml:space="preserve"> sollen </w:t>
                      </w:r>
                      <w:r>
                        <w:rPr>
                          <w:sz w:val="20"/>
                        </w:rPr>
                        <w:t xml:space="preserve">dann selbstständig </w:t>
                      </w:r>
                      <w:r w:rsidRPr="003646DA">
                        <w:rPr>
                          <w:sz w:val="20"/>
                        </w:rPr>
                        <w:t>eine Skizze erstellen und versuchen</w:t>
                      </w:r>
                      <w:r>
                        <w:rPr>
                          <w:sz w:val="20"/>
                        </w:rPr>
                        <w:t>,</w:t>
                      </w:r>
                      <w:r w:rsidRPr="003646DA">
                        <w:rPr>
                          <w:sz w:val="20"/>
                        </w:rPr>
                        <w:t xml:space="preserve"> Dreiecke mit den bekannten Werten einzutragen.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3646DA">
                        <w:rPr>
                          <w:sz w:val="20"/>
                        </w:rPr>
                        <w:t>In d</w:t>
                      </w:r>
                      <w:r>
                        <w:rPr>
                          <w:sz w:val="20"/>
                        </w:rPr>
                        <w:t>ie</w:t>
                      </w:r>
                      <w:r w:rsidRPr="003646DA">
                        <w:rPr>
                          <w:sz w:val="20"/>
                        </w:rPr>
                        <w:t xml:space="preserve"> Skizze sollen nur die wichtigsten Schnittpunkte und die notwendigen Maße eingetragen we</w:t>
                      </w:r>
                      <w:r>
                        <w:rPr>
                          <w:sz w:val="20"/>
                        </w:rPr>
                        <w:t>rden!</w:t>
                      </w:r>
                    </w:p>
                    <w:p w:rsidR="009B37D9" w:rsidRPr="00C11B34" w:rsidRDefault="009B37D9" w:rsidP="00C11B34">
                      <w:pPr>
                        <w:rPr>
                          <w:sz w:val="20"/>
                        </w:rPr>
                      </w:pPr>
                    </w:p>
                    <w:p w:rsidR="009B37D9" w:rsidRDefault="002A10B7" w:rsidP="00F35ECF">
                      <w:pPr>
                        <w:pStyle w:val="berschrift2"/>
                      </w:pPr>
                      <w:r>
                        <w:t>Schlagworte zum Inhalt</w:t>
                      </w:r>
                    </w:p>
                    <w:p w:rsidR="009B37D9" w:rsidRPr="00DC1926" w:rsidRDefault="009B37D9" w:rsidP="00C11B3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Sekundarstufe I – </w:t>
                      </w:r>
                      <w:r w:rsidRPr="00DC1926">
                        <w:rPr>
                          <w:sz w:val="20"/>
                        </w:rPr>
                        <w:t xml:space="preserve">Trigonometrie – </w:t>
                      </w:r>
                      <w:r>
                        <w:rPr>
                          <w:sz w:val="20"/>
                        </w:rPr>
                        <w:t xml:space="preserve">Satz des Pythagoras </w:t>
                      </w:r>
                      <w:r w:rsidRPr="00DC1926">
                        <w:rPr>
                          <w:sz w:val="20"/>
                        </w:rPr>
                        <w:t>– Hydraulikpumpe</w:t>
                      </w:r>
                    </w:p>
                    <w:p w:rsidR="009B37D9" w:rsidRDefault="009B37D9"/>
                  </w:txbxContent>
                </v:textbox>
                <w10:wrap type="tight"/>
              </v:shape>
            </w:pict>
          </mc:Fallback>
        </mc:AlternateContent>
      </w:r>
    </w:p>
    <w:sectPr w:rsidR="00800BD8" w:rsidRPr="00F35ECF" w:rsidSect="00800B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701" w:right="1417" w:bottom="1134" w:left="1701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3C4" w:rsidRDefault="00BA403C">
      <w:r>
        <w:separator/>
      </w:r>
    </w:p>
  </w:endnote>
  <w:endnote w:type="continuationSeparator" w:id="0">
    <w:p w:rsidR="008823C4" w:rsidRDefault="00BA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panose1 w:val="00000000000000000000"/>
    <w:charset w:val="00"/>
    <w:family w:val="auto"/>
    <w:notTrueType/>
    <w:pitch w:val="default"/>
    <w:sig w:usb0="A0BEAFB4" w:usb1="98572933" w:usb2="9857E8F4" w:usb3="9857EA2A" w:csb0="A0BED194" w:csb1="A0BEAF94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0B4" w:rsidRDefault="003850B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7D9" w:rsidRPr="007560FA" w:rsidRDefault="00462317" w:rsidP="00F35ECF">
    <w:pPr>
      <w:tabs>
        <w:tab w:val="right" w:pos="8789"/>
      </w:tabs>
      <w:rPr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4691F6" wp14:editId="5E5A83D3">
              <wp:simplePos x="0" y="0"/>
              <wp:positionH relativeFrom="column">
                <wp:posOffset>37465</wp:posOffset>
              </wp:positionH>
              <wp:positionV relativeFrom="paragraph">
                <wp:posOffset>-125730</wp:posOffset>
              </wp:positionV>
              <wp:extent cx="5556250" cy="19050"/>
              <wp:effectExtent l="27940" t="26670" r="26035" b="3048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6250" cy="1905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-9.9pt" to="440.45pt,-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" strokecolor="#a5a5a5 [2092]" strokeweight="4pt">
              <v:fill o:detectmouseclick="t"/>
              <v:stroke dashstyle="1 1" endcap="round"/>
              <v:shadow opacity="22938f" offset="0"/>
            </v:line>
          </w:pict>
        </mc:Fallback>
      </mc:AlternateContent>
    </w:r>
    <w:r w:rsidR="009B37D9" w:rsidRPr="007560FA">
      <w:rPr>
        <w:color w:val="808080" w:themeColor="background1" w:themeShade="80"/>
        <w:sz w:val="16"/>
        <w:szCs w:val="16"/>
      </w:rPr>
      <w:t xml:space="preserve">© </w:t>
    </w:r>
    <w:r w:rsidR="00BA403C" w:rsidRPr="007560FA">
      <w:rPr>
        <w:color w:val="808080" w:themeColor="background1" w:themeShade="80"/>
        <w:sz w:val="16"/>
        <w:szCs w:val="16"/>
      </w:rPr>
      <w:t xml:space="preserve">VDMA, Klett MINT </w:t>
    </w:r>
    <w:r w:rsidR="009B37D9" w:rsidRPr="007560FA">
      <w:rPr>
        <w:color w:val="808080" w:themeColor="background1" w:themeShade="80"/>
        <w:sz w:val="16"/>
        <w:szCs w:val="16"/>
      </w:rPr>
      <w:t xml:space="preserve">und Bosch-Rexroth. Als Kopiervorlage freigegeben • </w:t>
    </w:r>
    <w:r w:rsidR="00BA403C" w:rsidRPr="007560FA">
      <w:rPr>
        <w:sz w:val="16"/>
        <w:szCs w:val="16"/>
      </w:rPr>
      <w:fldChar w:fldCharType="begin"/>
    </w:r>
    <w:r w:rsidR="00BA403C" w:rsidRPr="007560FA">
      <w:rPr>
        <w:sz w:val="16"/>
        <w:szCs w:val="16"/>
      </w:rPr>
      <w:instrText xml:space="preserve"> FILENAME  \* MERGEFORMAT </w:instrText>
    </w:r>
    <w:r w:rsidR="00BA403C" w:rsidRPr="007560FA">
      <w:rPr>
        <w:sz w:val="16"/>
        <w:szCs w:val="16"/>
      </w:rPr>
      <w:fldChar w:fldCharType="separate"/>
    </w:r>
    <w:r w:rsidR="009B37D9" w:rsidRPr="007560FA">
      <w:rPr>
        <w:noProof/>
        <w:color w:val="808080" w:themeColor="background1" w:themeShade="80"/>
        <w:sz w:val="16"/>
        <w:szCs w:val="16"/>
      </w:rPr>
      <w:t>Trigonometrie_Hydraulikgehaeuse.docx</w:t>
    </w:r>
    <w:r w:rsidR="00BA403C" w:rsidRPr="007560FA">
      <w:rPr>
        <w:noProof/>
        <w:color w:val="808080" w:themeColor="background1" w:themeShade="80"/>
        <w:sz w:val="16"/>
        <w:szCs w:val="16"/>
      </w:rPr>
      <w:fldChar w:fldCharType="end"/>
    </w:r>
    <w:r w:rsidR="009B37D9" w:rsidRPr="007560FA">
      <w:rPr>
        <w:color w:val="808080" w:themeColor="background1" w:themeShade="80"/>
        <w:sz w:val="16"/>
        <w:szCs w:val="16"/>
      </w:rPr>
      <w:tab/>
      <w:t>S</w:t>
    </w:r>
    <w:r w:rsidR="00837B12">
      <w:rPr>
        <w:color w:val="808080" w:themeColor="background1" w:themeShade="80"/>
        <w:sz w:val="16"/>
        <w:szCs w:val="16"/>
      </w:rPr>
      <w:t>eite</w:t>
    </w:r>
    <w:r w:rsidR="009B37D9" w:rsidRPr="007560FA">
      <w:rPr>
        <w:color w:val="808080" w:themeColor="background1" w:themeShade="80"/>
        <w:sz w:val="16"/>
        <w:szCs w:val="16"/>
      </w:rPr>
      <w:t xml:space="preserve"> </w:t>
    </w:r>
    <w:r w:rsidR="004C4C74" w:rsidRPr="007560FA">
      <w:rPr>
        <w:color w:val="808080" w:themeColor="background1" w:themeShade="80"/>
        <w:sz w:val="16"/>
        <w:szCs w:val="16"/>
      </w:rPr>
      <w:fldChar w:fldCharType="begin"/>
    </w:r>
    <w:r w:rsidR="009B37D9" w:rsidRPr="007560FA">
      <w:rPr>
        <w:color w:val="808080" w:themeColor="background1" w:themeShade="80"/>
        <w:sz w:val="16"/>
        <w:szCs w:val="16"/>
      </w:rPr>
      <w:instrText xml:space="preserve"> PAGE </w:instrText>
    </w:r>
    <w:r w:rsidR="004C4C74" w:rsidRPr="007560FA">
      <w:rPr>
        <w:color w:val="808080" w:themeColor="background1" w:themeShade="80"/>
        <w:sz w:val="16"/>
        <w:szCs w:val="16"/>
      </w:rPr>
      <w:fldChar w:fldCharType="separate"/>
    </w:r>
    <w:r w:rsidR="003850B4">
      <w:rPr>
        <w:noProof/>
        <w:color w:val="808080" w:themeColor="background1" w:themeShade="80"/>
        <w:sz w:val="16"/>
        <w:szCs w:val="16"/>
      </w:rPr>
      <w:t>1</w:t>
    </w:r>
    <w:r w:rsidR="004C4C74" w:rsidRPr="007560FA">
      <w:rPr>
        <w:color w:val="808080" w:themeColor="background1" w:themeShade="80"/>
        <w:sz w:val="16"/>
        <w:szCs w:val="16"/>
      </w:rPr>
      <w:fldChar w:fldCharType="end"/>
    </w:r>
    <w:r w:rsidR="009B37D9" w:rsidRPr="007560FA">
      <w:rPr>
        <w:color w:val="808080" w:themeColor="background1" w:themeShade="80"/>
        <w:sz w:val="16"/>
        <w:szCs w:val="16"/>
      </w:rPr>
      <w:t xml:space="preserve"> von </w:t>
    </w:r>
    <w:r w:rsidR="004C4C74" w:rsidRPr="007560FA">
      <w:rPr>
        <w:color w:val="808080" w:themeColor="background1" w:themeShade="80"/>
        <w:sz w:val="16"/>
        <w:szCs w:val="16"/>
      </w:rPr>
      <w:fldChar w:fldCharType="begin"/>
    </w:r>
    <w:r w:rsidR="009B37D9" w:rsidRPr="007560FA">
      <w:rPr>
        <w:color w:val="808080" w:themeColor="background1" w:themeShade="80"/>
        <w:sz w:val="16"/>
        <w:szCs w:val="16"/>
      </w:rPr>
      <w:instrText xml:space="preserve"> NUMPAGES </w:instrText>
    </w:r>
    <w:r w:rsidR="004C4C74" w:rsidRPr="007560FA">
      <w:rPr>
        <w:color w:val="808080" w:themeColor="background1" w:themeShade="80"/>
        <w:sz w:val="16"/>
        <w:szCs w:val="16"/>
      </w:rPr>
      <w:fldChar w:fldCharType="separate"/>
    </w:r>
    <w:r w:rsidR="003850B4">
      <w:rPr>
        <w:noProof/>
        <w:color w:val="808080" w:themeColor="background1" w:themeShade="80"/>
        <w:sz w:val="16"/>
        <w:szCs w:val="16"/>
      </w:rPr>
      <w:t>2</w:t>
    </w:r>
    <w:r w:rsidR="004C4C74" w:rsidRPr="007560FA">
      <w:rPr>
        <w:color w:val="808080" w:themeColor="background1" w:themeShade="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0B4" w:rsidRDefault="003850B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3C4" w:rsidRDefault="00BA403C">
      <w:r>
        <w:separator/>
      </w:r>
    </w:p>
  </w:footnote>
  <w:footnote w:type="continuationSeparator" w:id="0">
    <w:p w:rsidR="008823C4" w:rsidRDefault="00BA4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0B4" w:rsidRDefault="003850B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0B4" w:rsidRDefault="003850B4" w:rsidP="002A10B7"/>
  <w:bookmarkStart w:id="0" w:name="_GoBack"/>
  <w:bookmarkEnd w:id="0"/>
  <w:p w:rsidR="002A10B7" w:rsidRDefault="002A10B7" w:rsidP="002A10B7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5153660</wp:posOffset>
              </wp:positionH>
              <wp:positionV relativeFrom="paragraph">
                <wp:posOffset>141605</wp:posOffset>
              </wp:positionV>
              <wp:extent cx="1146810" cy="631825"/>
              <wp:effectExtent l="635" t="0" r="0" b="0"/>
              <wp:wrapNone/>
              <wp:docPr id="10" name="Rechtec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6810" cy="631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eck 10" o:spid="_x0000_s1026" style="position:absolute;margin-left:405.8pt;margin-top:11.15pt;width:90.3pt;height:4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" stroked="f"/>
          </w:pict>
        </mc:Fallback>
      </mc:AlternateContent>
    </w:r>
    <w:r>
      <w:rPr>
        <w:noProof/>
        <w:lang w:eastAsia="de-DE"/>
      </w:rPr>
      <w:drawing>
        <wp:anchor distT="0" distB="0" distL="120396" distR="114300" simplePos="0" relativeHeight="251671552" behindDoc="0" locked="0" layoutInCell="1" allowOverlap="1">
          <wp:simplePos x="0" y="0"/>
          <wp:positionH relativeFrom="column">
            <wp:posOffset>4032250</wp:posOffset>
          </wp:positionH>
          <wp:positionV relativeFrom="paragraph">
            <wp:posOffset>141605</wp:posOffset>
          </wp:positionV>
          <wp:extent cx="1123950" cy="717550"/>
          <wp:effectExtent l="0" t="0" r="0" b="6350"/>
          <wp:wrapNone/>
          <wp:docPr id="9" name="Grafik 9" descr=":VDMA_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:VDMA_Logo.jp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10B7" w:rsidRDefault="002A10B7" w:rsidP="002A10B7">
    <w:pPr>
      <w:pStyle w:val="berschrift1"/>
      <w:tabs>
        <w:tab w:val="left" w:pos="5954"/>
      </w:tabs>
      <w:spacing w:before="0"/>
      <w:rPr>
        <w:color w:val="A6A6A6" w:themeColor="background1" w:themeShade="A6"/>
      </w:rPr>
    </w:pPr>
    <w:r w:rsidRPr="002A10B7">
      <w:rPr>
        <w:noProof/>
        <w:color w:val="A6A6A6" w:themeColor="background1" w:themeShade="A6"/>
        <w:lang w:eastAsia="de-DE"/>
      </w:rPr>
      <w:drawing>
        <wp:anchor distT="0" distB="0" distL="114300" distR="114300" simplePos="0" relativeHeight="251670528" behindDoc="0" locked="0" layoutInCell="1" allowOverlap="1" wp14:anchorId="249110BA" wp14:editId="6C3B7C12">
          <wp:simplePos x="0" y="0"/>
          <wp:positionH relativeFrom="column">
            <wp:posOffset>5344795</wp:posOffset>
          </wp:positionH>
          <wp:positionV relativeFrom="paragraph">
            <wp:posOffset>100965</wp:posOffset>
          </wp:positionV>
          <wp:extent cx="636905" cy="316865"/>
          <wp:effectExtent l="0" t="0" r="0" b="6985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10B7">
      <w:rPr>
        <w:color w:val="A6A6A6" w:themeColor="background1" w:themeShade="A6"/>
      </w:rPr>
      <w:t>Geometrie</w:t>
    </w:r>
    <w:r>
      <w:rPr>
        <w:color w:val="A6A6A6" w:themeColor="background1" w:themeShade="A6"/>
      </w:rPr>
      <w:t xml:space="preserve"> aus der Arbeitswelt</w:t>
    </w:r>
  </w:p>
  <w:p w:rsidR="002A10B7" w:rsidRDefault="002A10B7" w:rsidP="002A10B7">
    <w:pPr>
      <w:tabs>
        <w:tab w:val="left" w:pos="5954"/>
      </w:tabs>
      <w:ind w:right="-7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31750</wp:posOffset>
              </wp:positionH>
              <wp:positionV relativeFrom="paragraph">
                <wp:posOffset>140335</wp:posOffset>
              </wp:positionV>
              <wp:extent cx="5579745" cy="0"/>
              <wp:effectExtent l="31750" t="26035" r="27305" b="31115"/>
              <wp:wrapNone/>
              <wp:docPr id="7" name="Gerade Verbindung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11.05pt" to="441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" strokecolor="#a5a5a5 [2092]" strokeweight="4pt">
              <v:fill o:detectmouseclick="t"/>
              <v:stroke dashstyle="1 1" endcap="round"/>
              <v:shadow opacity="22938f" offset="0"/>
            </v:line>
          </w:pict>
        </mc:Fallback>
      </mc:AlternateContent>
    </w:r>
  </w:p>
  <w:p w:rsidR="009B37D9" w:rsidRPr="002A10B7" w:rsidRDefault="009B37D9" w:rsidP="002A10B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0B4" w:rsidRDefault="003850B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020"/>
    <w:multiLevelType w:val="hybridMultilevel"/>
    <w:tmpl w:val="4164E4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CE7DA7"/>
    <w:multiLevelType w:val="hybridMultilevel"/>
    <w:tmpl w:val="92508D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C63EF"/>
    <w:multiLevelType w:val="multilevel"/>
    <w:tmpl w:val="3C4CB4C6"/>
    <w:lvl w:ilvl="0">
      <w:numFmt w:val="bullet"/>
      <w:lvlText w:val="•"/>
      <w:lvlJc w:val="left"/>
      <w:rPr>
        <w:rFonts w:ascii="OpenSymbol" w:eastAsia="OpenSymbol" w:hAnsi="OpenSymbol" w:cs="Cambria"/>
      </w:rPr>
    </w:lvl>
    <w:lvl w:ilvl="1">
      <w:numFmt w:val="bullet"/>
      <w:lvlText w:val="◦"/>
      <w:lvlJc w:val="left"/>
      <w:rPr>
        <w:rFonts w:ascii="OpenSymbol" w:eastAsia="OpenSymbol" w:hAnsi="OpenSymbol" w:cs="Cambria"/>
      </w:rPr>
    </w:lvl>
    <w:lvl w:ilvl="2">
      <w:numFmt w:val="bullet"/>
      <w:lvlText w:val="▪"/>
      <w:lvlJc w:val="left"/>
      <w:rPr>
        <w:rFonts w:ascii="OpenSymbol" w:eastAsia="OpenSymbol" w:hAnsi="OpenSymbol" w:cs="Cambria"/>
      </w:rPr>
    </w:lvl>
    <w:lvl w:ilvl="3">
      <w:numFmt w:val="bullet"/>
      <w:lvlText w:val="•"/>
      <w:lvlJc w:val="left"/>
      <w:rPr>
        <w:rFonts w:ascii="OpenSymbol" w:eastAsia="OpenSymbol" w:hAnsi="OpenSymbol" w:cs="Cambria"/>
      </w:rPr>
    </w:lvl>
    <w:lvl w:ilvl="4">
      <w:numFmt w:val="bullet"/>
      <w:lvlText w:val="◦"/>
      <w:lvlJc w:val="left"/>
      <w:rPr>
        <w:rFonts w:ascii="OpenSymbol" w:eastAsia="OpenSymbol" w:hAnsi="OpenSymbol" w:cs="Cambria"/>
      </w:rPr>
    </w:lvl>
    <w:lvl w:ilvl="5">
      <w:numFmt w:val="bullet"/>
      <w:lvlText w:val="▪"/>
      <w:lvlJc w:val="left"/>
      <w:rPr>
        <w:rFonts w:ascii="OpenSymbol" w:eastAsia="OpenSymbol" w:hAnsi="OpenSymbol" w:cs="Cambria"/>
      </w:rPr>
    </w:lvl>
    <w:lvl w:ilvl="6">
      <w:numFmt w:val="bullet"/>
      <w:lvlText w:val="•"/>
      <w:lvlJc w:val="left"/>
      <w:rPr>
        <w:rFonts w:ascii="OpenSymbol" w:eastAsia="OpenSymbol" w:hAnsi="OpenSymbol" w:cs="Cambria"/>
      </w:rPr>
    </w:lvl>
    <w:lvl w:ilvl="7">
      <w:numFmt w:val="bullet"/>
      <w:lvlText w:val="◦"/>
      <w:lvlJc w:val="left"/>
      <w:rPr>
        <w:rFonts w:ascii="OpenSymbol" w:eastAsia="OpenSymbol" w:hAnsi="OpenSymbol" w:cs="Cambria"/>
      </w:rPr>
    </w:lvl>
    <w:lvl w:ilvl="8">
      <w:numFmt w:val="bullet"/>
      <w:lvlText w:val="▪"/>
      <w:lvlJc w:val="left"/>
      <w:rPr>
        <w:rFonts w:ascii="OpenSymbol" w:eastAsia="OpenSymbol" w:hAnsi="OpenSymbol" w:cs="Cambria"/>
      </w:rPr>
    </w:lvl>
  </w:abstractNum>
  <w:abstractNum w:abstractNumId="3">
    <w:nsid w:val="770C564B"/>
    <w:multiLevelType w:val="hybridMultilevel"/>
    <w:tmpl w:val="6DA61892"/>
    <w:lvl w:ilvl="0" w:tplc="00B68B66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enu v:ext="edit" fillcolor="none" strokecolor="none [2092]"/>
    </o:shapedefaults>
    <o:shapelayout v:ext="edit">
      <o:regrouptable v:ext="edit">
        <o:entry new="1" old="0"/>
        <o:entry new="2" old="0"/>
        <o:entry new="3" old="0"/>
        <o:entry new="4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D8"/>
    <w:rsid w:val="000455C4"/>
    <w:rsid w:val="00110B3D"/>
    <w:rsid w:val="00124ABF"/>
    <w:rsid w:val="002076FC"/>
    <w:rsid w:val="002A10B7"/>
    <w:rsid w:val="002D7B69"/>
    <w:rsid w:val="00324726"/>
    <w:rsid w:val="00332584"/>
    <w:rsid w:val="00351277"/>
    <w:rsid w:val="00370029"/>
    <w:rsid w:val="003738DC"/>
    <w:rsid w:val="003850B4"/>
    <w:rsid w:val="003E51FA"/>
    <w:rsid w:val="0043332F"/>
    <w:rsid w:val="00462317"/>
    <w:rsid w:val="00485CEF"/>
    <w:rsid w:val="004C4C74"/>
    <w:rsid w:val="004C604E"/>
    <w:rsid w:val="004F54D4"/>
    <w:rsid w:val="005C0813"/>
    <w:rsid w:val="00633A4A"/>
    <w:rsid w:val="00643CC7"/>
    <w:rsid w:val="007560FA"/>
    <w:rsid w:val="007E2D7C"/>
    <w:rsid w:val="00800BD8"/>
    <w:rsid w:val="00837B12"/>
    <w:rsid w:val="00846567"/>
    <w:rsid w:val="008823C4"/>
    <w:rsid w:val="008A7EF1"/>
    <w:rsid w:val="00946BB0"/>
    <w:rsid w:val="009B3454"/>
    <w:rsid w:val="009B37D9"/>
    <w:rsid w:val="009D3936"/>
    <w:rsid w:val="00B162C3"/>
    <w:rsid w:val="00B7243F"/>
    <w:rsid w:val="00BA403C"/>
    <w:rsid w:val="00BC4DED"/>
    <w:rsid w:val="00BE466B"/>
    <w:rsid w:val="00C11B34"/>
    <w:rsid w:val="00C13E0C"/>
    <w:rsid w:val="00CD1E88"/>
    <w:rsid w:val="00D21EA4"/>
    <w:rsid w:val="00D22E59"/>
    <w:rsid w:val="00D51722"/>
    <w:rsid w:val="00E2276B"/>
    <w:rsid w:val="00E6459D"/>
    <w:rsid w:val="00E668A4"/>
    <w:rsid w:val="00ED2824"/>
    <w:rsid w:val="00F35ECF"/>
    <w:rsid w:val="00F97B9B"/>
    <w:rsid w:val="00FE02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209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</w:latentStyles>
  <w:style w:type="paragraph" w:default="1" w:styleId="Standard">
    <w:name w:val="Normal"/>
    <w:qFormat/>
    <w:rsid w:val="00E24D04"/>
  </w:style>
  <w:style w:type="paragraph" w:styleId="berschrift1">
    <w:name w:val="heading 1"/>
    <w:basedOn w:val="Standard"/>
    <w:next w:val="Standard"/>
    <w:link w:val="berschrift1Zchn"/>
    <w:uiPriority w:val="9"/>
    <w:qFormat/>
    <w:rsid w:val="00800B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00B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2E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0BD8"/>
  </w:style>
  <w:style w:type="paragraph" w:styleId="Fuzeile">
    <w:name w:val="footer"/>
    <w:basedOn w:val="Standard"/>
    <w:link w:val="Fu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0BD8"/>
  </w:style>
  <w:style w:type="character" w:customStyle="1" w:styleId="berschrift1Zchn">
    <w:name w:val="Überschrift 1 Zchn"/>
    <w:basedOn w:val="Absatz-Standardschriftart"/>
    <w:link w:val="berschrift1"/>
    <w:uiPriority w:val="9"/>
    <w:rsid w:val="00800BD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00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E2276B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332584"/>
  </w:style>
  <w:style w:type="character" w:customStyle="1" w:styleId="berschrift3Zchn">
    <w:name w:val="Überschrift 3 Zchn"/>
    <w:basedOn w:val="Absatz-Standardschriftart"/>
    <w:link w:val="berschrift3"/>
    <w:uiPriority w:val="9"/>
    <w:rsid w:val="00D22E5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</w:latentStyles>
  <w:style w:type="paragraph" w:default="1" w:styleId="Standard">
    <w:name w:val="Normal"/>
    <w:qFormat/>
    <w:rsid w:val="00E24D04"/>
  </w:style>
  <w:style w:type="paragraph" w:styleId="berschrift1">
    <w:name w:val="heading 1"/>
    <w:basedOn w:val="Standard"/>
    <w:next w:val="Standard"/>
    <w:link w:val="berschrift1Zchn"/>
    <w:uiPriority w:val="9"/>
    <w:qFormat/>
    <w:rsid w:val="00800B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00B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2E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0BD8"/>
  </w:style>
  <w:style w:type="paragraph" w:styleId="Fuzeile">
    <w:name w:val="footer"/>
    <w:basedOn w:val="Standard"/>
    <w:link w:val="Fu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0BD8"/>
  </w:style>
  <w:style w:type="character" w:customStyle="1" w:styleId="berschrift1Zchn">
    <w:name w:val="Überschrift 1 Zchn"/>
    <w:basedOn w:val="Absatz-Standardschriftart"/>
    <w:link w:val="berschrift1"/>
    <w:uiPriority w:val="9"/>
    <w:rsid w:val="00800BD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00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E2276B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332584"/>
  </w:style>
  <w:style w:type="character" w:customStyle="1" w:styleId="berschrift3Zchn">
    <w:name w:val="Überschrift 3 Zchn"/>
    <w:basedOn w:val="Absatz-Standardschriftart"/>
    <w:link w:val="berschrift3"/>
    <w:uiPriority w:val="9"/>
    <w:rsid w:val="00D22E5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8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617</Characters>
  <Application>Microsoft Office Word</Application>
  <DocSecurity>0</DocSecurity>
  <Lines>5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    Prozentrechnen – Klassenstufe xx</vt:lpstr>
      <vt:lpstr>    Glossar</vt:lpstr>
      <vt:lpstr>    Schlagworte</vt:lpstr>
    </vt:vector>
  </TitlesOfParts>
  <Company>Klett-Gruppe</Company>
  <LinksUpToDate>false</LinksUpToDate>
  <CharactersWithSpaces>713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Lier</dc:creator>
  <cp:lastModifiedBy>Klett Julia</cp:lastModifiedBy>
  <cp:revision>5</cp:revision>
  <cp:lastPrinted>2016-02-09T17:00:00Z</cp:lastPrinted>
  <dcterms:created xsi:type="dcterms:W3CDTF">2016-05-04T12:51:00Z</dcterms:created>
  <dcterms:modified xsi:type="dcterms:W3CDTF">2016-05-09T07:50:00Z</dcterms:modified>
</cp:coreProperties>
</file>