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2601F027" w:rsidR="00800BD8" w:rsidRDefault="0052225A" w:rsidP="00800BD8">
      <w:pPr>
        <w:pStyle w:val="berschrift2"/>
      </w:pPr>
      <w:r>
        <w:t>Dreisatz</w:t>
      </w:r>
      <w:r w:rsidR="00B20822">
        <w:t xml:space="preserve"> • Volumenberechnung</w:t>
      </w:r>
    </w:p>
    <w:p w14:paraId="7E15C20D" w14:textId="19A341B0" w:rsidR="009224E0" w:rsidRDefault="0052225A" w:rsidP="0098303D">
      <w:pPr>
        <w:pStyle w:val="berschrift3"/>
      </w:pPr>
      <w:r>
        <w:t>Faserlängen eines Kunststoff-Vlieses berechnen</w:t>
      </w:r>
    </w:p>
    <w:p w14:paraId="60C1E25A" w14:textId="77777777" w:rsidR="00C75DE6" w:rsidRPr="00C75DE6" w:rsidRDefault="00C75DE6" w:rsidP="00C75DE6"/>
    <w:p w14:paraId="6BBF5857" w14:textId="7A68840A" w:rsidR="0052225A" w:rsidRPr="00C75DE6" w:rsidRDefault="00C75DE6" w:rsidP="00C75DE6">
      <w:r w:rsidRPr="00C75DE6">
        <w:t>Vlies aus Kunststoff wird in einem</w:t>
      </w:r>
      <w:r w:rsidR="0052225A" w:rsidRPr="00C75DE6">
        <w:t xml:space="preserve"> Spinnvlies-Prozess </w:t>
      </w:r>
      <w:r w:rsidRPr="00C75DE6">
        <w:t xml:space="preserve">produziert. Dabei </w:t>
      </w:r>
      <w:r w:rsidR="0052225A" w:rsidRPr="00C75DE6">
        <w:t xml:space="preserve">wird Kunststoff aufgeschmolzen, durch eine Platte mit vielen Löchern gedrückt </w:t>
      </w:r>
      <w:r>
        <w:t xml:space="preserve">(extrudiert) </w:t>
      </w:r>
      <w:r w:rsidR="0052225A" w:rsidRPr="00C75DE6">
        <w:t>und mittels Luft zu dünnen Fasern verstreckt. Die Fasern bilden dann eine textile Fläche. Die so erzeugten Vliese werden z.B. in Babywindeln eingesetzt (als innerste oder äußerste Lage).</w:t>
      </w:r>
    </w:p>
    <w:p w14:paraId="26ACEFE7" w14:textId="77777777" w:rsidR="0052225A" w:rsidRPr="00C75DE6" w:rsidRDefault="0052225A" w:rsidP="00C75DE6"/>
    <w:p w14:paraId="537C32C7" w14:textId="77777777" w:rsidR="0052225A" w:rsidRDefault="0052225A" w:rsidP="00C75DE6">
      <w:r w:rsidRPr="00C75DE6">
        <w:t>a) Es werden Fasern mit einem Durchmesser von d = 15 μm erzeugt. Wie viele Meter (Kilometer) Faserlänge wird erzeugt, wenn 100 g Kunststoff eingesetzt werden?</w:t>
      </w:r>
    </w:p>
    <w:p w14:paraId="09157F39" w14:textId="77777777" w:rsidR="00C75DE6" w:rsidRPr="00C75DE6" w:rsidRDefault="00C75DE6" w:rsidP="00C75DE6"/>
    <w:p w14:paraId="5EB4EF88" w14:textId="69CFFC9A" w:rsidR="0052225A" w:rsidRPr="00C75DE6" w:rsidRDefault="0052225A" w:rsidP="00C75DE6">
      <w:r w:rsidRPr="00C75DE6">
        <w:rPr>
          <w:b/>
        </w:rPr>
        <w:t>Hinweis:</w:t>
      </w:r>
      <w:r w:rsidRPr="00C75DE6">
        <w:t xml:space="preserve"> Der verwendete Kunststoff ist Polypropylen mit einer Dichte von </w:t>
      </w:r>
      <w:r w:rsidR="000106E7">
        <w:br/>
      </w:r>
      <w:r w:rsidRPr="00C75DE6">
        <w:t>0,91 g/cm³. Polypropylen ist damit leichter als Wasser.</w:t>
      </w:r>
    </w:p>
    <w:p w14:paraId="5E561C2E" w14:textId="77777777" w:rsidR="0052225A" w:rsidRPr="00C75DE6" w:rsidRDefault="0052225A" w:rsidP="00C75DE6"/>
    <w:p w14:paraId="2B5CCFA7" w14:textId="3BC0E560" w:rsidR="00800BD8" w:rsidRPr="00C75DE6" w:rsidRDefault="0052225A" w:rsidP="00C75DE6">
      <w:r w:rsidRPr="00C75DE6">
        <w:t>b) Ein typisches Flächengewicht eines solchen Vlieses beträgt 15 g/m². Wie viele Meter (Kilometer) Fasern befinden sich in 1 m² des Vlieses?</w:t>
      </w:r>
    </w:p>
    <w:p w14:paraId="2297013A" w14:textId="1D2A229F" w:rsidR="00785E31" w:rsidRDefault="00785E31" w:rsidP="00C75DE6"/>
    <w:p w14:paraId="68EDC4FD" w14:textId="395F215F" w:rsidR="001A4AC5" w:rsidRPr="00C75DE6" w:rsidRDefault="001A4AC5" w:rsidP="00C75DE6"/>
    <w:p w14:paraId="1616D375" w14:textId="11901261" w:rsidR="00785E31" w:rsidRPr="00C75DE6" w:rsidRDefault="00A638C2" w:rsidP="00C75DE6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3056CA7F" wp14:editId="17348DB7">
            <wp:simplePos x="0" y="0"/>
            <wp:positionH relativeFrom="column">
              <wp:posOffset>0</wp:posOffset>
            </wp:positionH>
            <wp:positionV relativeFrom="paragraph">
              <wp:posOffset>43675</wp:posOffset>
            </wp:positionV>
            <wp:extent cx="5568950" cy="2470150"/>
            <wp:effectExtent l="0" t="0" r="0" b="0"/>
            <wp:wrapNone/>
            <wp:docPr id="10" name="Bild 10" descr="/Volumes/Dateien/Jobs/Klett MINT/VDMA Mathe 2016+2017+2018/VDMA Mathe mit Korr von Seba 2018/ReifenhÑuser/reicofil spinnv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Dateien/Jobs/Klett MINT/VDMA Mathe 2016+2017+2018/VDMA Mathe mit Korr von Seba 2018/ReifenhÑuser/reicofil spinnvl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AEAA0" w14:textId="22379921" w:rsidR="00785E31" w:rsidRPr="00C75DE6" w:rsidRDefault="00785E31" w:rsidP="00C75DE6"/>
    <w:p w14:paraId="11C7BBAB" w14:textId="416BE9C5" w:rsidR="00785E31" w:rsidRPr="00C75DE6" w:rsidRDefault="00785E31" w:rsidP="00C75DE6"/>
    <w:p w14:paraId="367743CC" w14:textId="0DB9ECF5" w:rsidR="00785E31" w:rsidRPr="00C75DE6" w:rsidRDefault="00785E31" w:rsidP="00C75DE6"/>
    <w:p w14:paraId="1870B730" w14:textId="3967AA0A" w:rsidR="00785E31" w:rsidRPr="00C75DE6" w:rsidRDefault="00785E31" w:rsidP="00C75DE6"/>
    <w:p w14:paraId="37306A41" w14:textId="57CC4F4C" w:rsidR="00F92E0D" w:rsidRDefault="00F92E0D" w:rsidP="00C75DE6"/>
    <w:p w14:paraId="00BBA18D" w14:textId="77777777" w:rsidR="00BA4D75" w:rsidRDefault="00BA4D75" w:rsidP="00C75DE6"/>
    <w:p w14:paraId="187DC61A" w14:textId="77777777" w:rsidR="00BA4D75" w:rsidRDefault="00BA4D75" w:rsidP="00C75DE6"/>
    <w:p w14:paraId="2C258533" w14:textId="77777777" w:rsidR="00BA4D75" w:rsidRDefault="00BA4D75" w:rsidP="00C75DE6"/>
    <w:p w14:paraId="3673C062" w14:textId="77777777" w:rsidR="00BA4D75" w:rsidRDefault="00BA4D75" w:rsidP="00C75DE6"/>
    <w:p w14:paraId="11A834B0" w14:textId="77777777" w:rsidR="00BA4D75" w:rsidRDefault="00BA4D75" w:rsidP="00C75DE6"/>
    <w:p w14:paraId="7CFA098B" w14:textId="77777777" w:rsidR="00BA4D75" w:rsidRDefault="00BA4D75" w:rsidP="00C75DE6"/>
    <w:p w14:paraId="1F4D0FE3" w14:textId="77777777" w:rsidR="00BA4D75" w:rsidRDefault="00BA4D75" w:rsidP="00C75DE6"/>
    <w:p w14:paraId="752AB282" w14:textId="77777777" w:rsidR="00785E31" w:rsidRPr="00C75DE6" w:rsidRDefault="00785E31" w:rsidP="00C75DE6"/>
    <w:p w14:paraId="020F2728" w14:textId="77777777" w:rsidR="00ED2824" w:rsidRDefault="00ED2824" w:rsidP="004D7799"/>
    <w:p w14:paraId="55B47E93" w14:textId="77777777" w:rsidR="00A638C2" w:rsidRDefault="00A638C2" w:rsidP="004D7799"/>
    <w:p w14:paraId="0868B5A2" w14:textId="77777777" w:rsidR="00A638C2" w:rsidRDefault="00A638C2" w:rsidP="004D7799"/>
    <w:p w14:paraId="340CAE5E" w14:textId="77777777" w:rsidR="00A638C2" w:rsidRPr="004D7799" w:rsidRDefault="00A638C2" w:rsidP="004D7799"/>
    <w:p w14:paraId="1DC66979" w14:textId="223D8CAF" w:rsidR="0052225A" w:rsidRPr="001A4AC5" w:rsidRDefault="008E23CF" w:rsidP="001A4AC5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6B1A7C7B" w14:textId="1E6BA249" w:rsidR="000106E7" w:rsidRDefault="001A4AC5" w:rsidP="000106E7">
      <w:pPr>
        <w:pStyle w:val="Listenabsatz"/>
        <w:numPr>
          <w:ilvl w:val="0"/>
          <w:numId w:val="2"/>
        </w:numPr>
      </w:pPr>
      <w:r w:rsidRPr="00401656">
        <w:rPr>
          <w:b/>
        </w:rPr>
        <w:t>Spinnvlies</w:t>
      </w:r>
      <w:r w:rsidRPr="001A4AC5">
        <w:t xml:space="preserve"> ist ein textiles Flächengebilde aus Kunststofffasern.</w:t>
      </w:r>
    </w:p>
    <w:p w14:paraId="36A19935" w14:textId="05F47BF8" w:rsidR="001A4AC5" w:rsidRDefault="001A4AC5" w:rsidP="000106E7">
      <w:pPr>
        <w:pStyle w:val="Listenabsatz"/>
        <w:numPr>
          <w:ilvl w:val="0"/>
          <w:numId w:val="2"/>
        </w:numPr>
      </w:pPr>
      <w:r w:rsidRPr="00401656">
        <w:rPr>
          <w:b/>
        </w:rPr>
        <w:t>Polypropylen</w:t>
      </w:r>
      <w:r>
        <w:t xml:space="preserve"> ist ein durch Polymerisation hergestellter thermoplastischer Kunststoff mit dem Kurzzeichen PP. Er wird u.a. verwendet für Verpackungen</w:t>
      </w:r>
      <w:r w:rsidR="00271B95">
        <w:t>, Rohrleitungen oder Fasern für Heimtextilien.</w:t>
      </w:r>
    </w:p>
    <w:p w14:paraId="1D0FA759" w14:textId="71333CE8" w:rsidR="000106E7" w:rsidRDefault="000106E7" w:rsidP="000106E7">
      <w:pPr>
        <w:pStyle w:val="Listenabsatz"/>
        <w:numPr>
          <w:ilvl w:val="0"/>
          <w:numId w:val="2"/>
        </w:numPr>
      </w:pPr>
      <w:r>
        <w:t>Extru</w:t>
      </w:r>
      <w:r w:rsidR="00A638C2">
        <w:t>sion</w:t>
      </w:r>
      <w:r>
        <w:t>/extrudiert</w:t>
      </w:r>
      <w:r w:rsidR="00A638C2">
        <w:t xml:space="preserve">: Bei der </w:t>
      </w:r>
      <w:r w:rsidR="00A638C2" w:rsidRPr="00401656">
        <w:rPr>
          <w:b/>
        </w:rPr>
        <w:t xml:space="preserve">Extrusion </w:t>
      </w:r>
      <w:r w:rsidR="00A638C2">
        <w:t>werden dickflüssige härtbare Massen unter Druck kontinuierlich aus Düsen herausgepresst.</w:t>
      </w:r>
    </w:p>
    <w:p w14:paraId="3DFF91B1" w14:textId="77777777" w:rsidR="004D7799" w:rsidRDefault="004D7799" w:rsidP="00F92E0D"/>
    <w:bookmarkStart w:id="0" w:name="_GoBack"/>
    <w:bookmarkEnd w:id="0"/>
    <w:p w14:paraId="108511DD" w14:textId="77777777" w:rsidR="00800BD8" w:rsidRPr="00F35ECF" w:rsidRDefault="008E23CF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7848B209">
                <wp:simplePos x="0" y="0"/>
                <wp:positionH relativeFrom="column">
                  <wp:posOffset>-13335</wp:posOffset>
                </wp:positionH>
                <wp:positionV relativeFrom="paragraph">
                  <wp:posOffset>175895</wp:posOffset>
                </wp:positionV>
                <wp:extent cx="5551170" cy="62738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6273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6AF4AEA9" w14:textId="0A75E9B8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a) Polypropylen ist mit einer Dichte von 0,91 g/cm³ angegeben. Mittels Dreisatz kann ermittelt werden, welches Volumen 100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g Polypropylen hat.</w:t>
                            </w:r>
                          </w:p>
                          <w:p w14:paraId="47DD7717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2E8433" w14:textId="7589A002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0,91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1 cm³</w:t>
                            </w:r>
                          </w:p>
                          <w:p w14:paraId="11926003" w14:textId="3BCC540E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0,01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A264BA" w:rsidRPr="002B4C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0,011 cm³</w:t>
                            </w:r>
                          </w:p>
                          <w:p w14:paraId="377A1182" w14:textId="4DBDB2D2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A264BA" w:rsidRPr="002B4C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109,89 cm³ → V</w:t>
                            </w:r>
                          </w:p>
                          <w:p w14:paraId="60FE6777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D425C3" w14:textId="126BB360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Die Fasern sind zylinderförmig mit einem Durchmesser von d = 15 μm. Das Volumen V des Zylinders ist durch die vorgegebene Materialmenge von 100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g Polypropylen bekannt. Gesucht ist die Länge der Faser, die der Höhe h des Zylinders entspricht.</w:t>
                            </w:r>
                          </w:p>
                          <w:p w14:paraId="57B96209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F2D5F2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Für das Volumen eines Zylinders gilt: </w:t>
                            </w:r>
                          </w:p>
                          <w:p w14:paraId="6806AD95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V = π * (d/</w:t>
                            </w:r>
                            <w:proofErr w:type="gramStart"/>
                            <w:r w:rsidRPr="002B4C12">
                              <w:rPr>
                                <w:sz w:val="20"/>
                                <w:szCs w:val="20"/>
                              </w:rPr>
                              <w:t>2)²</w:t>
                            </w:r>
                            <w:proofErr w:type="gramEnd"/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* h</w:t>
                            </w:r>
                          </w:p>
                          <w:p w14:paraId="633E12F4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6A1512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Umrechnen 15 μm in cm: 15 μm = 0,0015 cm</w:t>
                            </w:r>
                          </w:p>
                          <w:p w14:paraId="03B74C1A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EF3EE3" w14:textId="0289993D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Einsetzen der bekannten 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>Größen und lösen nach h liefert:</w:t>
                            </w:r>
                          </w:p>
                          <w:p w14:paraId="5A4C6234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109,89 cm³ = π * (0,0015cm/</w:t>
                            </w:r>
                            <w:proofErr w:type="gramStart"/>
                            <w:r w:rsidRPr="002B4C12">
                              <w:rPr>
                                <w:sz w:val="20"/>
                                <w:szCs w:val="20"/>
                              </w:rPr>
                              <w:t>2)²</w:t>
                            </w:r>
                            <w:proofErr w:type="gramEnd"/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* h</w:t>
                            </w:r>
                          </w:p>
                          <w:p w14:paraId="3F6059A1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109,89 cm</w:t>
                            </w:r>
                            <w:proofErr w:type="gramStart"/>
                            <w:r w:rsidRPr="002B4C12">
                              <w:rPr>
                                <w:sz w:val="20"/>
                                <w:szCs w:val="20"/>
                              </w:rPr>
                              <w:t>³ :</w:t>
                            </w:r>
                            <w:proofErr w:type="gramEnd"/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π : (0,0015cm/2)² = h</w:t>
                            </w:r>
                          </w:p>
                          <w:p w14:paraId="6E5B4F2D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62185081,55 cm = h</w:t>
                            </w:r>
                          </w:p>
                          <w:p w14:paraId="3FF95B72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36060B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Umrechnen 62185081,55 cm in m und km: 62185081,55 cm =</w:t>
                            </w:r>
                            <w:r w:rsidRPr="002B4C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621850,82 m = 621,85 km</w:t>
                            </w:r>
                          </w:p>
                          <w:p w14:paraId="1F92C7D6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092F89" w14:textId="6D5C1456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b) Das Flächengewicht beträgt 15 g/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m², das heißt, i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 m² Vlies sind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g des Materials enthalten. </w:t>
                            </w:r>
                          </w:p>
                          <w:p w14:paraId="44718FF5" w14:textId="0085074E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Mittels Dreisatz kann ermittelt werden, welches Volumen 15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>g Polypropylen hat.</w:t>
                            </w:r>
                          </w:p>
                          <w:p w14:paraId="53AC8724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C94174" w14:textId="6A926A3B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0,91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1 cm³</w:t>
                            </w:r>
                          </w:p>
                          <w:p w14:paraId="6FE0BCA7" w14:textId="75505993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0,01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0,011 cm³</w:t>
                            </w:r>
                          </w:p>
                          <w:p w14:paraId="1BB257BE" w14:textId="6220766A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A264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g </w:t>
                            </w:r>
                            <w:r w:rsidR="00A264BA" w:rsidRPr="00A264BA">
                              <w:rPr>
                                <w:sz w:val="20"/>
                                <w:szCs w:val="20"/>
                              </w:rPr>
                              <w:t>⩠</w:t>
                            </w: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 16,48 cm³ → V</w:t>
                            </w:r>
                          </w:p>
                          <w:p w14:paraId="23DCDE48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4823DB" w14:textId="77777777" w:rsidR="002B4C12" w:rsidRPr="002B4C12" w:rsidRDefault="002B4C12" w:rsidP="002B4C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>Die Vorgehensweise ist analog zu Aufgabe a und es folgt:</w:t>
                            </w:r>
                          </w:p>
                          <w:p w14:paraId="5C06F4B6" w14:textId="49946F23" w:rsidR="00930ACB" w:rsidRPr="00D208E8" w:rsidRDefault="002B4C12" w:rsidP="002B4C12">
                            <w:pPr>
                              <w:rPr>
                                <w:sz w:val="20"/>
                              </w:rPr>
                            </w:pPr>
                            <w:r w:rsidRPr="002B4C12">
                              <w:rPr>
                                <w:sz w:val="20"/>
                                <w:szCs w:val="20"/>
                              </w:rPr>
                              <w:t xml:space="preserve">h = 9327762,23 cm = </w:t>
                            </w:r>
                            <w:r w:rsidRPr="002B4C12">
                              <w:rPr>
                                <w:b/>
                                <w:sz w:val="20"/>
                                <w:szCs w:val="20"/>
                              </w:rPr>
                              <w:t>93277, 62 m = 93,28 km</w:t>
                            </w:r>
                          </w:p>
                          <w:p w14:paraId="11E6C2E9" w14:textId="77777777" w:rsidR="00930ACB" w:rsidRPr="00D208E8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451E9AD1" w:rsidR="00930ACB" w:rsidRPr="00F35ECF" w:rsidRDefault="0052225A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Sekundarstufe I – Dreisatz – Umrechnungen – Volumen eines Zylinders – Dichte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13.85pt;width:437.1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6AF4AEA9" w14:textId="0A75E9B8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a) Polypropylen ist mit einer Dichte von 0,91 g/cm³ angegeben. Mittels Dreisatz kann ermittelt werden, welches Volumen 100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g Polypropylen hat.</w:t>
                      </w:r>
                    </w:p>
                    <w:p w14:paraId="47DD7717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2E8433" w14:textId="7589A002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0,91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g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1 cm³</w:t>
                      </w:r>
                    </w:p>
                    <w:p w14:paraId="11926003" w14:textId="3BCC540E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0,01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g</w:t>
                      </w:r>
                      <w:r w:rsidR="00A264BA" w:rsidRPr="002B4C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0,011 cm³</w:t>
                      </w:r>
                    </w:p>
                    <w:p w14:paraId="377A1182" w14:textId="4DBDB2D2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100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g</w:t>
                      </w:r>
                      <w:r w:rsidR="00A264BA" w:rsidRPr="002B4C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109,89 cm³ → V</w:t>
                      </w:r>
                    </w:p>
                    <w:p w14:paraId="60FE6777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D425C3" w14:textId="126BB360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Die Fasern sind zylinderförmig mit einem Durchmesser von d = 15 μm. Das Volumen V des Zylinders ist durch die vorgegebene Materialmenge von 100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g Polypropylen bekannt. Gesucht ist die Länge der Faser, die der Höhe h des Zylinders entspricht.</w:t>
                      </w:r>
                    </w:p>
                    <w:p w14:paraId="57B96209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F2D5F2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 xml:space="preserve">Für das Volumen eines Zylinders gilt: </w:t>
                      </w:r>
                    </w:p>
                    <w:p w14:paraId="6806AD95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V = π * (d/</w:t>
                      </w:r>
                      <w:proofErr w:type="gramStart"/>
                      <w:r w:rsidRPr="002B4C12">
                        <w:rPr>
                          <w:sz w:val="20"/>
                          <w:szCs w:val="20"/>
                        </w:rPr>
                        <w:t>2)²</w:t>
                      </w:r>
                      <w:proofErr w:type="gramEnd"/>
                      <w:r w:rsidRPr="002B4C12">
                        <w:rPr>
                          <w:sz w:val="20"/>
                          <w:szCs w:val="20"/>
                        </w:rPr>
                        <w:t xml:space="preserve"> * h</w:t>
                      </w:r>
                    </w:p>
                    <w:p w14:paraId="633E12F4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6A1512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Umrechnen 15 μm in cm: 15 μm = 0,0015 cm</w:t>
                      </w:r>
                    </w:p>
                    <w:p w14:paraId="03B74C1A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EF3EE3" w14:textId="0289993D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 xml:space="preserve">Einsetzen der bekannten </w:t>
                      </w:r>
                      <w:r w:rsidR="00A264BA">
                        <w:rPr>
                          <w:sz w:val="20"/>
                          <w:szCs w:val="20"/>
                        </w:rPr>
                        <w:t>Größen und lösen nach h liefert:</w:t>
                      </w:r>
                    </w:p>
                    <w:p w14:paraId="5A4C6234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109,89 cm³ = π * (0,0015cm/</w:t>
                      </w:r>
                      <w:proofErr w:type="gramStart"/>
                      <w:r w:rsidRPr="002B4C12">
                        <w:rPr>
                          <w:sz w:val="20"/>
                          <w:szCs w:val="20"/>
                        </w:rPr>
                        <w:t>2)²</w:t>
                      </w:r>
                      <w:proofErr w:type="gramEnd"/>
                      <w:r w:rsidRPr="002B4C12">
                        <w:rPr>
                          <w:sz w:val="20"/>
                          <w:szCs w:val="20"/>
                        </w:rPr>
                        <w:t xml:space="preserve"> * h</w:t>
                      </w:r>
                    </w:p>
                    <w:p w14:paraId="3F6059A1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109,89 cm</w:t>
                      </w:r>
                      <w:proofErr w:type="gramStart"/>
                      <w:r w:rsidRPr="002B4C12">
                        <w:rPr>
                          <w:sz w:val="20"/>
                          <w:szCs w:val="20"/>
                        </w:rPr>
                        <w:t>³ :</w:t>
                      </w:r>
                      <w:proofErr w:type="gramEnd"/>
                      <w:r w:rsidRPr="002B4C12">
                        <w:rPr>
                          <w:sz w:val="20"/>
                          <w:szCs w:val="20"/>
                        </w:rPr>
                        <w:t xml:space="preserve"> π : (0,0015cm/2)² = h</w:t>
                      </w:r>
                    </w:p>
                    <w:p w14:paraId="6E5B4F2D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62185081,55 cm = h</w:t>
                      </w:r>
                    </w:p>
                    <w:p w14:paraId="3FF95B72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36060B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Umrechnen 62185081,55 cm in m und km: 62185081,55 cm =</w:t>
                      </w:r>
                      <w:r w:rsidRPr="002B4C12">
                        <w:rPr>
                          <w:b/>
                          <w:sz w:val="20"/>
                          <w:szCs w:val="20"/>
                        </w:rPr>
                        <w:t xml:space="preserve"> 621850,82 m = 621,85 km</w:t>
                      </w:r>
                    </w:p>
                    <w:p w14:paraId="1F92C7D6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092F89" w14:textId="6D5C1456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b) Das Flächengewicht beträgt 15 g/</w:t>
                      </w:r>
                      <w:r>
                        <w:rPr>
                          <w:sz w:val="20"/>
                          <w:szCs w:val="20"/>
                        </w:rPr>
                        <w:t>m², das heißt, i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sz w:val="20"/>
                          <w:szCs w:val="20"/>
                        </w:rPr>
                        <w:t xml:space="preserve">1 m² Vlies sind </w:t>
                      </w:r>
                      <w:r w:rsidRPr="002B4C12">
                        <w:rPr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g des Materials enthalten. </w:t>
                      </w:r>
                    </w:p>
                    <w:p w14:paraId="44718FF5" w14:textId="0085074E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Mittels Dreisatz kann ermittelt werden, welches Volumen 15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>g Polypropylen hat.</w:t>
                      </w:r>
                    </w:p>
                    <w:p w14:paraId="53AC8724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C94174" w14:textId="6A926A3B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0,91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g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 1 cm³</w:t>
                      </w:r>
                    </w:p>
                    <w:p w14:paraId="6FE0BCA7" w14:textId="75505993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0,01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g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 0,011 cm³</w:t>
                      </w:r>
                    </w:p>
                    <w:p w14:paraId="1BB257BE" w14:textId="6220766A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15</w:t>
                      </w:r>
                      <w:r w:rsidR="00A264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g </w:t>
                      </w:r>
                      <w:r w:rsidR="00A264BA" w:rsidRPr="00A264BA">
                        <w:rPr>
                          <w:sz w:val="20"/>
                          <w:szCs w:val="20"/>
                        </w:rPr>
                        <w:t>⩠</w:t>
                      </w:r>
                      <w:r w:rsidRPr="002B4C12">
                        <w:rPr>
                          <w:sz w:val="20"/>
                          <w:szCs w:val="20"/>
                        </w:rPr>
                        <w:t xml:space="preserve"> 16,48 cm³ → V</w:t>
                      </w:r>
                    </w:p>
                    <w:p w14:paraId="23DCDE48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4823DB" w14:textId="77777777" w:rsidR="002B4C12" w:rsidRPr="002B4C12" w:rsidRDefault="002B4C12" w:rsidP="002B4C12">
                      <w:pPr>
                        <w:rPr>
                          <w:sz w:val="20"/>
                          <w:szCs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>Die Vorgehensweise ist analog zu Aufgabe a und es folgt:</w:t>
                      </w:r>
                    </w:p>
                    <w:p w14:paraId="5C06F4B6" w14:textId="49946F23" w:rsidR="00930ACB" w:rsidRPr="00D208E8" w:rsidRDefault="002B4C12" w:rsidP="002B4C12">
                      <w:pPr>
                        <w:rPr>
                          <w:sz w:val="20"/>
                        </w:rPr>
                      </w:pPr>
                      <w:r w:rsidRPr="002B4C12">
                        <w:rPr>
                          <w:sz w:val="20"/>
                          <w:szCs w:val="20"/>
                        </w:rPr>
                        <w:t xml:space="preserve">h = 9327762,23 cm = </w:t>
                      </w:r>
                      <w:r w:rsidRPr="002B4C12">
                        <w:rPr>
                          <w:b/>
                          <w:sz w:val="20"/>
                          <w:szCs w:val="20"/>
                        </w:rPr>
                        <w:t>93277, 62 m = 93,28 km</w:t>
                      </w:r>
                    </w:p>
                    <w:p w14:paraId="11E6C2E9" w14:textId="77777777" w:rsidR="00930ACB" w:rsidRPr="00D208E8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451E9AD1" w:rsidR="00930ACB" w:rsidRPr="00F35ECF" w:rsidRDefault="0052225A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Sekundarstufe I – Dreisatz – Umrechnungen – Volumen eines Zylinders – Dichte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A216" w14:textId="77777777" w:rsidR="00451C98" w:rsidRDefault="00451C98">
      <w:r>
        <w:separator/>
      </w:r>
    </w:p>
  </w:endnote>
  <w:endnote w:type="continuationSeparator" w:id="0">
    <w:p w14:paraId="4A9BA05E" w14:textId="77777777" w:rsidR="00451C98" w:rsidRDefault="0045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DB265CC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9A52CF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7658B08C">
              <wp:simplePos x="0" y="0"/>
              <wp:positionH relativeFrom="column">
                <wp:posOffset>37465</wp:posOffset>
              </wp:positionH>
              <wp:positionV relativeFrom="paragraph">
                <wp:posOffset>-119380</wp:posOffset>
              </wp:positionV>
              <wp:extent cx="5556250" cy="0"/>
              <wp:effectExtent l="25400" t="25400" r="31750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39E18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35pt" to="440.45pt,-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9A52CF">
      <w:rPr>
        <w:color w:val="808080" w:themeColor="background1" w:themeShade="80"/>
        <w:sz w:val="16"/>
        <w:szCs w:val="16"/>
      </w:rPr>
      <w:t>© VDMA</w:t>
    </w:r>
    <w:r w:rsidR="00A404FB" w:rsidRPr="009A52CF">
      <w:rPr>
        <w:color w:val="808080" w:themeColor="background1" w:themeShade="80"/>
        <w:sz w:val="16"/>
        <w:szCs w:val="16"/>
      </w:rPr>
      <w:t xml:space="preserve">, Klett MINT und </w:t>
    </w:r>
    <w:r w:rsidR="009A52CF" w:rsidRPr="009A52CF">
      <w:rPr>
        <w:color w:val="808080" w:themeColor="background1" w:themeShade="80"/>
        <w:sz w:val="16"/>
        <w:szCs w:val="16"/>
      </w:rPr>
      <w:t>Reifenhäuser GmbH &amp; Co. KG Maschinenfabrik</w:t>
    </w:r>
    <w:r w:rsidR="00565AC2" w:rsidRPr="009A52CF">
      <w:rPr>
        <w:color w:val="808080" w:themeColor="background1" w:themeShade="80"/>
        <w:sz w:val="16"/>
        <w:szCs w:val="16"/>
      </w:rPr>
      <w:t>. Als Kopiervorlage freigegeben</w:t>
    </w:r>
    <w:r w:rsidR="00930ACB" w:rsidRPr="0003297D">
      <w:rPr>
        <w:color w:val="808080" w:themeColor="background1" w:themeShade="80"/>
        <w:sz w:val="16"/>
        <w:szCs w:val="16"/>
      </w:rPr>
      <w:tab/>
      <w:t xml:space="preserve">Seite </w:t>
    </w:r>
    <w:r w:rsidR="0095249F" w:rsidRPr="0003297D">
      <w:rPr>
        <w:color w:val="808080" w:themeColor="background1" w:themeShade="80"/>
        <w:sz w:val="16"/>
        <w:szCs w:val="16"/>
      </w:rPr>
      <w:fldChar w:fldCharType="begin"/>
    </w:r>
    <w:r w:rsidR="00930ACB" w:rsidRPr="0003297D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03297D">
      <w:rPr>
        <w:color w:val="808080" w:themeColor="background1" w:themeShade="80"/>
        <w:sz w:val="16"/>
        <w:szCs w:val="16"/>
      </w:rPr>
      <w:fldChar w:fldCharType="separate"/>
    </w:r>
    <w:r w:rsidR="009A52CF">
      <w:rPr>
        <w:noProof/>
        <w:color w:val="808080" w:themeColor="background1" w:themeShade="80"/>
        <w:sz w:val="16"/>
        <w:szCs w:val="16"/>
      </w:rPr>
      <w:t>2</w:t>
    </w:r>
    <w:r w:rsidR="0095249F" w:rsidRPr="0003297D">
      <w:rPr>
        <w:color w:val="808080" w:themeColor="background1" w:themeShade="80"/>
        <w:sz w:val="16"/>
        <w:szCs w:val="16"/>
      </w:rPr>
      <w:fldChar w:fldCharType="end"/>
    </w:r>
    <w:r w:rsidR="00930ACB" w:rsidRPr="0003297D">
      <w:rPr>
        <w:color w:val="808080" w:themeColor="background1" w:themeShade="80"/>
        <w:sz w:val="16"/>
        <w:szCs w:val="16"/>
      </w:rPr>
      <w:t xml:space="preserve"> von </w:t>
    </w:r>
    <w:r w:rsidR="0095249F" w:rsidRPr="0003297D">
      <w:rPr>
        <w:color w:val="808080" w:themeColor="background1" w:themeShade="80"/>
        <w:sz w:val="16"/>
        <w:szCs w:val="16"/>
      </w:rPr>
      <w:fldChar w:fldCharType="begin"/>
    </w:r>
    <w:r w:rsidR="00930ACB" w:rsidRPr="0003297D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03297D">
      <w:rPr>
        <w:color w:val="808080" w:themeColor="background1" w:themeShade="80"/>
        <w:sz w:val="16"/>
        <w:szCs w:val="16"/>
      </w:rPr>
      <w:fldChar w:fldCharType="separate"/>
    </w:r>
    <w:r w:rsidR="009A52CF">
      <w:rPr>
        <w:noProof/>
        <w:color w:val="808080" w:themeColor="background1" w:themeShade="80"/>
        <w:sz w:val="16"/>
        <w:szCs w:val="16"/>
      </w:rPr>
      <w:t>2</w:t>
    </w:r>
    <w:r w:rsidR="0095249F" w:rsidRPr="0003297D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B1223" w14:textId="77777777" w:rsidR="00451C98" w:rsidRDefault="00451C98">
      <w:r>
        <w:separator/>
      </w:r>
    </w:p>
  </w:footnote>
  <w:footnote w:type="continuationSeparator" w:id="0">
    <w:p w14:paraId="1086D745" w14:textId="77777777" w:rsidR="00451C98" w:rsidRDefault="00451C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60AA408C" w:rsidR="00F0790A" w:rsidRDefault="003C16CD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4896" behindDoc="0" locked="0" layoutInCell="1" allowOverlap="1" wp14:anchorId="5C6FB1C4" wp14:editId="70377A80">
          <wp:simplePos x="0" y="0"/>
          <wp:positionH relativeFrom="column">
            <wp:posOffset>4545965</wp:posOffset>
          </wp:positionH>
          <wp:positionV relativeFrom="paragraph">
            <wp:posOffset>98425</wp:posOffset>
          </wp:positionV>
          <wp:extent cx="1257300" cy="676250"/>
          <wp:effectExtent l="0" t="0" r="0" b="10160"/>
          <wp:wrapNone/>
          <wp:docPr id="3" name="Bild 3" descr="/Volumes/Dateien/Jobs/Klett MINT/VDMA Mathe 2016+2017+2018/VDMA Mathe mit Korr von Seba 2018/ReifenhÑuser/Reifenhauser_Reicofil_Logo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ReifenhÑuser/Reifenhauser_Reicofil_Logo_blu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41766" w14:textId="3A155D54" w:rsidR="00F1550F" w:rsidRPr="00800BD8" w:rsidRDefault="000D5015" w:rsidP="00F1550F"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7CAFB569">
          <wp:simplePos x="0" y="0"/>
          <wp:positionH relativeFrom="column">
            <wp:posOffset>-1905</wp:posOffset>
          </wp:positionH>
          <wp:positionV relativeFrom="paragraph">
            <wp:posOffset>153035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290A1" w14:textId="6D4327A2" w:rsidR="00F1550F" w:rsidRPr="00ED2824" w:rsidRDefault="00F1550F" w:rsidP="000D5015">
    <w:pPr>
      <w:pStyle w:val="berschrift1"/>
      <w:tabs>
        <w:tab w:val="left" w:pos="5954"/>
      </w:tabs>
      <w:spacing w:before="0"/>
      <w:ind w:left="1418"/>
      <w:rPr>
        <w:color w:val="A6A6A6" w:themeColor="background1" w:themeShade="A6"/>
      </w:rPr>
    </w:pPr>
    <w:r w:rsidRPr="000D5015">
      <w:rPr>
        <w:color w:val="A6A6A6" w:themeColor="background1" w:themeShade="A6"/>
      </w:rPr>
      <w:t>Algebra aus der Arbeitswelt</w:t>
    </w:r>
  </w:p>
  <w:p w14:paraId="25032B89" w14:textId="223D9DCB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12E4CD8D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4597400" cy="0"/>
              <wp:effectExtent l="25400" t="25400" r="25400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74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996CF" id="Gerade Verbindung 8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0.5pt" to="363.9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2185115C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106E7"/>
    <w:rsid w:val="0003297D"/>
    <w:rsid w:val="000455C4"/>
    <w:rsid w:val="000A385A"/>
    <w:rsid w:val="000D5015"/>
    <w:rsid w:val="00142BF0"/>
    <w:rsid w:val="001459B3"/>
    <w:rsid w:val="001A4AC5"/>
    <w:rsid w:val="001B555E"/>
    <w:rsid w:val="0023788C"/>
    <w:rsid w:val="00247720"/>
    <w:rsid w:val="00271B95"/>
    <w:rsid w:val="002A0E1A"/>
    <w:rsid w:val="002B4C12"/>
    <w:rsid w:val="002F25B5"/>
    <w:rsid w:val="00323884"/>
    <w:rsid w:val="00324726"/>
    <w:rsid w:val="00332584"/>
    <w:rsid w:val="00351277"/>
    <w:rsid w:val="003C16CD"/>
    <w:rsid w:val="003E51FA"/>
    <w:rsid w:val="00401656"/>
    <w:rsid w:val="0043332F"/>
    <w:rsid w:val="00451C98"/>
    <w:rsid w:val="0045489D"/>
    <w:rsid w:val="00485CEF"/>
    <w:rsid w:val="004A2800"/>
    <w:rsid w:val="004D7799"/>
    <w:rsid w:val="0052225A"/>
    <w:rsid w:val="00531C68"/>
    <w:rsid w:val="00565AC2"/>
    <w:rsid w:val="00633A4A"/>
    <w:rsid w:val="00635E04"/>
    <w:rsid w:val="00785E31"/>
    <w:rsid w:val="007C32BA"/>
    <w:rsid w:val="007E2D7C"/>
    <w:rsid w:val="00800BD8"/>
    <w:rsid w:val="00865FEE"/>
    <w:rsid w:val="008C3C04"/>
    <w:rsid w:val="008E10EF"/>
    <w:rsid w:val="008E23CF"/>
    <w:rsid w:val="00905DDC"/>
    <w:rsid w:val="009224E0"/>
    <w:rsid w:val="00930ACB"/>
    <w:rsid w:val="00934E03"/>
    <w:rsid w:val="00946BB0"/>
    <w:rsid w:val="0095249F"/>
    <w:rsid w:val="00961DDF"/>
    <w:rsid w:val="00982F48"/>
    <w:rsid w:val="0098303D"/>
    <w:rsid w:val="009A52CF"/>
    <w:rsid w:val="009B3454"/>
    <w:rsid w:val="009D3936"/>
    <w:rsid w:val="009E0BE6"/>
    <w:rsid w:val="00A12BB8"/>
    <w:rsid w:val="00A264BA"/>
    <w:rsid w:val="00A339D4"/>
    <w:rsid w:val="00A404FB"/>
    <w:rsid w:val="00A57940"/>
    <w:rsid w:val="00A638C2"/>
    <w:rsid w:val="00B06EB7"/>
    <w:rsid w:val="00B162C3"/>
    <w:rsid w:val="00B20822"/>
    <w:rsid w:val="00B22B24"/>
    <w:rsid w:val="00BA4D75"/>
    <w:rsid w:val="00BE466B"/>
    <w:rsid w:val="00BF1C5C"/>
    <w:rsid w:val="00C149D8"/>
    <w:rsid w:val="00C75DE6"/>
    <w:rsid w:val="00CC229A"/>
    <w:rsid w:val="00D1287A"/>
    <w:rsid w:val="00D208D1"/>
    <w:rsid w:val="00D208E8"/>
    <w:rsid w:val="00D51722"/>
    <w:rsid w:val="00E2276B"/>
    <w:rsid w:val="00E522F5"/>
    <w:rsid w:val="00E668A4"/>
    <w:rsid w:val="00ED2824"/>
    <w:rsid w:val="00F0790A"/>
    <w:rsid w:val="00F1550F"/>
    <w:rsid w:val="00F26126"/>
    <w:rsid w:val="00F35ECF"/>
    <w:rsid w:val="00F92E0D"/>
    <w:rsid w:val="00FE02BA"/>
    <w:rsid w:val="00FF0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1459B3"/>
  </w:style>
  <w:style w:type="character" w:customStyle="1" w:styleId="spwsee-also-link">
    <w:name w:val="spw_see-also-link"/>
    <w:basedOn w:val="Absatz-Standardschriftart"/>
    <w:rsid w:val="001459B3"/>
  </w:style>
  <w:style w:type="character" w:styleId="Link">
    <w:name w:val="Hyperlink"/>
    <w:basedOn w:val="Absatz-Standardschriftart"/>
    <w:uiPriority w:val="99"/>
    <w:unhideWhenUsed/>
    <w:rsid w:val="0014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21</cp:revision>
  <cp:lastPrinted>2019-02-08T20:44:00Z</cp:lastPrinted>
  <dcterms:created xsi:type="dcterms:W3CDTF">2016-05-04T12:44:00Z</dcterms:created>
  <dcterms:modified xsi:type="dcterms:W3CDTF">2019-02-08T20:44:00Z</dcterms:modified>
</cp:coreProperties>
</file>